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10206" w14:textId="77777777" w:rsidR="001012A4" w:rsidRDefault="001012A4" w:rsidP="005D67C8">
      <w:pPr>
        <w:spacing w:line="360" w:lineRule="auto"/>
        <w:rPr>
          <w:rFonts w:ascii="Arial" w:hAnsi="Arial"/>
          <w:b w:val="0"/>
          <w:bCs w:val="0"/>
        </w:rPr>
      </w:pPr>
      <w:r>
        <w:rPr>
          <w:rFonts w:ascii="Arial" w:hAnsi="Arial"/>
          <w:rtl/>
        </w:rPr>
        <w:t>מרכז פסג"ה אריאל – מרכז לפיתוח סגלי הוראה</w:t>
      </w:r>
    </w:p>
    <w:p w14:paraId="66F79750" w14:textId="5BC0F5BA" w:rsidR="001012A4" w:rsidRDefault="001012A4" w:rsidP="005D67C8">
      <w:pPr>
        <w:spacing w:line="360" w:lineRule="auto"/>
        <w:rPr>
          <w:rFonts w:ascii="Arial" w:hAnsi="Arial"/>
          <w:b w:val="0"/>
          <w:bCs w:val="0"/>
          <w:rtl/>
        </w:rPr>
      </w:pPr>
      <w:r w:rsidRPr="06EE0305">
        <w:rPr>
          <w:rFonts w:ascii="Arial" w:hAnsi="Arial"/>
          <w:rtl/>
        </w:rPr>
        <w:t>שם מסגרת הפיתוח המקצועי:</w:t>
      </w:r>
      <w:r w:rsidR="005D452D" w:rsidRPr="004A275B">
        <w:rPr>
          <w:rFonts w:ascii="Arial" w:hAnsi="Arial"/>
          <w:sz w:val="28"/>
          <w:szCs w:val="28"/>
          <w:rtl/>
        </w:rPr>
        <w:t xml:space="preserve"> </w:t>
      </w:r>
      <w:sdt>
        <w:sdtPr>
          <w:rPr>
            <w:rFonts w:ascii="Arial" w:hAnsi="Arial"/>
            <w:b w:val="0"/>
            <w:bCs w:val="0"/>
            <w:sz w:val="28"/>
            <w:szCs w:val="28"/>
            <w:rtl/>
          </w:rPr>
          <w:alias w:val="שם מסגרת הפיתוח המקצועי"/>
          <w:tag w:val="שם מסגרת הפיתוח המקצועי"/>
          <w:id w:val="795647496"/>
          <w:lock w:val="sdtLocked"/>
          <w:placeholder>
            <w:docPart w:val="A91EAF06D43E4E8A9C07303B82842F3C"/>
          </w:placeholder>
        </w:sdtPr>
        <w:sdtEndPr>
          <w:rPr>
            <w:sz w:val="24"/>
            <w:szCs w:val="24"/>
          </w:rPr>
        </w:sdtEndPr>
        <w:sdtContent>
          <w:r w:rsidR="009F6491" w:rsidRPr="004A275B">
            <w:rPr>
              <w:rFonts w:ascii="Arial" w:hAnsi="Arial" w:hint="cs"/>
              <w:sz w:val="28"/>
              <w:szCs w:val="28"/>
              <w:rtl/>
            </w:rPr>
            <w:t>אסטרטגיות הוראה ולמידה בכיתה הטרוגנית</w:t>
          </w:r>
          <w:r w:rsidR="00B5413C">
            <w:rPr>
              <w:rFonts w:ascii="Arial" w:hAnsi="Arial" w:hint="cs"/>
              <w:b w:val="0"/>
              <w:bCs w:val="0"/>
              <w:rtl/>
            </w:rPr>
            <w:t>.</w:t>
          </w:r>
        </w:sdtContent>
      </w:sdt>
    </w:p>
    <w:p w14:paraId="4374D0EC" w14:textId="77777777" w:rsidR="001012A4" w:rsidRDefault="001012A4" w:rsidP="005D67C8">
      <w:pPr>
        <w:spacing w:line="360" w:lineRule="auto"/>
        <w:rPr>
          <w:rFonts w:ascii="Arial" w:hAnsi="Arial"/>
          <w:b w:val="0"/>
          <w:bCs w:val="0"/>
          <w:rtl/>
        </w:rPr>
      </w:pPr>
      <w:r>
        <w:rPr>
          <w:rFonts w:ascii="Arial" w:hAnsi="Arial" w:hint="cs"/>
          <w:rtl/>
        </w:rPr>
        <w:t xml:space="preserve">קורס </w:t>
      </w:r>
      <w:hyperlink r:id="rId11" w:history="1">
        <w:r>
          <w:rPr>
            <w:rStyle w:val="Hyperlink"/>
            <w:rFonts w:ascii="Arial" w:hAnsi="Arial"/>
            <w:rtl/>
          </w:rPr>
          <w:t>מבוסס מתווה</w:t>
        </w:r>
      </w:hyperlink>
      <w:r>
        <w:rPr>
          <w:rFonts w:ascii="Arial" w:hAnsi="Arial"/>
          <w:rtl/>
        </w:rPr>
        <w:t xml:space="preserve">: </w:t>
      </w:r>
      <w:sdt>
        <w:sdtPr>
          <w:rPr>
            <w:rFonts w:ascii="Arial" w:hAnsi="Arial"/>
            <w:b w:val="0"/>
            <w:bCs w:val="0"/>
            <w:rtl/>
          </w:rPr>
          <w:alias w:val="מספר מתווה"/>
          <w:tag w:val="מספר מתווה"/>
          <w:id w:val="-728757689"/>
          <w:lock w:val="sdtLocked"/>
          <w:placeholder>
            <w:docPart w:val="CB594B8058D84EB680A7DE2EDDF1CEEB"/>
          </w:placeholder>
          <w:showingPlcHdr/>
        </w:sdtPr>
        <w:sdtContent>
          <w:r w:rsidRPr="00D22F0A">
            <w:rPr>
              <w:rStyle w:val="a8"/>
              <w:rFonts w:hint="cs"/>
              <w:rtl/>
            </w:rPr>
            <w:t>לחץ</w:t>
          </w:r>
          <w:r w:rsidRPr="00D22F0A">
            <w:rPr>
              <w:rStyle w:val="a8"/>
              <w:rtl/>
            </w:rPr>
            <w:t xml:space="preserve"> </w:t>
          </w:r>
          <w:r w:rsidRPr="00D22F0A">
            <w:rPr>
              <w:rStyle w:val="a8"/>
              <w:rFonts w:hint="cs"/>
              <w:rtl/>
            </w:rPr>
            <w:t>או</w:t>
          </w:r>
          <w:r w:rsidRPr="00D22F0A">
            <w:rPr>
              <w:rStyle w:val="a8"/>
              <w:rtl/>
            </w:rPr>
            <w:t xml:space="preserve"> </w:t>
          </w:r>
          <w:r w:rsidRPr="00D22F0A">
            <w:rPr>
              <w:rStyle w:val="a8"/>
              <w:rFonts w:hint="cs"/>
              <w:rtl/>
            </w:rPr>
            <w:t>הקש</w:t>
          </w:r>
          <w:r w:rsidRPr="00D22F0A">
            <w:rPr>
              <w:rStyle w:val="a8"/>
              <w:rtl/>
            </w:rPr>
            <w:t xml:space="preserve"> </w:t>
          </w:r>
          <w:r w:rsidRPr="00D22F0A">
            <w:rPr>
              <w:rStyle w:val="a8"/>
              <w:rFonts w:hint="cs"/>
              <w:rtl/>
            </w:rPr>
            <w:t>כאן</w:t>
          </w:r>
          <w:r w:rsidRPr="00D22F0A">
            <w:rPr>
              <w:rStyle w:val="a8"/>
              <w:rtl/>
            </w:rPr>
            <w:t xml:space="preserve"> </w:t>
          </w:r>
          <w:r w:rsidRPr="00D22F0A">
            <w:rPr>
              <w:rStyle w:val="a8"/>
              <w:rFonts w:hint="cs"/>
              <w:rtl/>
            </w:rPr>
            <w:t>להזנת</w:t>
          </w:r>
          <w:r w:rsidRPr="00D22F0A">
            <w:rPr>
              <w:rStyle w:val="a8"/>
              <w:rtl/>
            </w:rPr>
            <w:t xml:space="preserve"> </w:t>
          </w:r>
          <w:r w:rsidRPr="00D22F0A">
            <w:rPr>
              <w:rStyle w:val="a8"/>
              <w:rFonts w:hint="cs"/>
              <w:rtl/>
            </w:rPr>
            <w:t>טקסט</w:t>
          </w:r>
          <w:r w:rsidRPr="00D22F0A">
            <w:rPr>
              <w:rStyle w:val="a8"/>
            </w:rPr>
            <w:t>.</w:t>
          </w:r>
        </w:sdtContent>
      </w:sdt>
    </w:p>
    <w:p w14:paraId="5050E42E" w14:textId="77777777" w:rsidR="009F6491" w:rsidRPr="009F6491" w:rsidRDefault="009F6491" w:rsidP="009F6491">
      <w:pPr>
        <w:spacing w:line="360" w:lineRule="auto"/>
        <w:rPr>
          <w:rFonts w:ascii="Arial" w:eastAsia="Times New Roman" w:hAnsi="Arial"/>
          <w:rtl/>
        </w:rPr>
      </w:pPr>
      <w:r w:rsidRPr="009F6491">
        <w:rPr>
          <w:rFonts w:ascii="Arial" w:eastAsia="Times New Roman" w:hAnsi="Arial" w:hint="cs"/>
          <w:rtl/>
        </w:rPr>
        <w:t xml:space="preserve">רציונל: </w:t>
      </w:r>
      <w:r w:rsidRPr="009F6491">
        <w:rPr>
          <w:rFonts w:ascii="Arial" w:eastAsia="Times New Roman" w:hAnsi="Arial" w:hint="cs"/>
          <w:rtl/>
        </w:rPr>
        <w:tab/>
      </w:r>
      <w:r w:rsidRPr="009F6491">
        <w:rPr>
          <w:rFonts w:ascii="Arial" w:eastAsia="Times New Roman" w:hAnsi="Arial" w:hint="cs"/>
          <w:rtl/>
        </w:rPr>
        <w:tab/>
      </w:r>
    </w:p>
    <w:sdt>
      <w:sdtPr>
        <w:rPr>
          <w:rFonts w:asciiTheme="minorBidi" w:eastAsia="Times New Roman" w:hAnsiTheme="minorBidi" w:cstheme="minorBidi"/>
          <w:b w:val="0"/>
          <w:bCs w:val="0"/>
          <w:rtl/>
        </w:rPr>
        <w:id w:val="-1225603086"/>
        <w:placeholder>
          <w:docPart w:val="AC0B43E77D8A4C549914C7578FD62929"/>
        </w:placeholder>
      </w:sdtPr>
      <w:sdtContent>
        <w:p w14:paraId="4A4E88CF" w14:textId="77777777" w:rsidR="009F6491" w:rsidRPr="009F6491" w:rsidRDefault="009F6491" w:rsidP="009F6491">
          <w:pPr>
            <w:spacing w:line="360" w:lineRule="auto"/>
            <w:jc w:val="both"/>
            <w:rPr>
              <w:rFonts w:asciiTheme="minorBidi" w:eastAsia="Times New Roman" w:hAnsiTheme="minorBidi" w:cstheme="minorBidi"/>
              <w:u w:val="single"/>
              <w:rtl/>
            </w:rPr>
          </w:pPr>
          <w:r w:rsidRPr="009F6491">
            <w:rPr>
              <w:rFonts w:asciiTheme="minorBidi" w:eastAsia="Times New Roman" w:hAnsiTheme="minorBidi" w:cstheme="minorBidi"/>
              <w:b w:val="0"/>
              <w:bCs w:val="0"/>
              <w:rtl/>
            </w:rPr>
            <w:t xml:space="preserve">השתלמות זו עוסקת  באסטרטגיות למידה כלליות אותם ניתן להעביר לכל תחומי התוכן. במסגרת הקורס ננתח סרטי וידאו שבהם יוצגו שיעורים מצולמים של מורים או של תלמידים עונים על שאלה. ההשתלמות שמה דגש על פעילויות פרקטיות, אשר יאפשרו העברה מידית אל הכיתה. כל עיקרון  ואסטרטגיה שתילמד, תודגם בסרטון וידאו הממחיש עקרון זה. </w:t>
          </w:r>
        </w:p>
        <w:p w14:paraId="41E34DB5" w14:textId="77777777" w:rsidR="009F6491" w:rsidRPr="009F6491" w:rsidRDefault="009F6491" w:rsidP="009F6491">
          <w:pPr>
            <w:spacing w:line="360" w:lineRule="auto"/>
            <w:jc w:val="both"/>
            <w:rPr>
              <w:rFonts w:asciiTheme="minorBidi" w:eastAsia="Times New Roman" w:hAnsiTheme="minorBidi" w:cstheme="minorBidi"/>
              <w:b w:val="0"/>
              <w:bCs w:val="0"/>
              <w:rtl/>
            </w:rPr>
          </w:pPr>
          <w:r w:rsidRPr="009F6491">
            <w:rPr>
              <w:rFonts w:asciiTheme="minorBidi" w:eastAsia="Times New Roman" w:hAnsiTheme="minorBidi" w:cstheme="minorBidi"/>
              <w:b w:val="0"/>
              <w:bCs w:val="0"/>
              <w:rtl/>
            </w:rPr>
            <w:t>בהשתלמות זו נרחיב על</w:t>
          </w:r>
          <w:r w:rsidRPr="009F6491">
            <w:rPr>
              <w:rFonts w:asciiTheme="minorBidi" w:eastAsia="Times New Roman" w:hAnsiTheme="minorBidi" w:cstheme="minorBidi"/>
              <w:rtl/>
            </w:rPr>
            <w:t xml:space="preserve"> דרכי הטמעה של אסטרטגיות</w:t>
          </w:r>
          <w:r w:rsidRPr="009F6491">
            <w:rPr>
              <w:rFonts w:asciiTheme="minorBidi" w:eastAsia="Times New Roman" w:hAnsiTheme="minorBidi" w:cstheme="minorBidi"/>
              <w:b w:val="0"/>
              <w:bCs w:val="0"/>
              <w:rtl/>
            </w:rPr>
            <w:t xml:space="preserve"> והפיכתן לדפוס עבודה קבוע אצל המורים ואצל התלמידים.  יינתנו כלים להוראה מיטבית של האסטרטגיות- </w:t>
          </w:r>
          <w:r w:rsidRPr="009F6491">
            <w:rPr>
              <w:rFonts w:asciiTheme="minorBidi" w:eastAsia="Times New Roman" w:hAnsiTheme="minorBidi" w:cstheme="minorBidi"/>
              <w:rtl/>
            </w:rPr>
            <w:t>העברת ידע מול הבניית ידע</w:t>
          </w:r>
          <w:r w:rsidRPr="009F6491">
            <w:rPr>
              <w:rFonts w:asciiTheme="minorBidi" w:eastAsia="Times New Roman" w:hAnsiTheme="minorBidi" w:cstheme="minorBidi"/>
              <w:b w:val="0"/>
              <w:bCs w:val="0"/>
              <w:rtl/>
            </w:rPr>
            <w:t xml:space="preserve"> ונעמיק בפיתוח תהליכי חשיבה תוך שימת דגש על יכולות המללה. </w:t>
          </w:r>
        </w:p>
      </w:sdtContent>
    </w:sdt>
    <w:p w14:paraId="65AA85FE" w14:textId="77777777" w:rsidR="009F6491" w:rsidRPr="009F6491" w:rsidRDefault="009F6491" w:rsidP="009F6491">
      <w:pPr>
        <w:spacing w:line="360" w:lineRule="auto"/>
        <w:rPr>
          <w:rFonts w:ascii="Arial" w:eastAsia="Times New Roman" w:hAnsi="Arial"/>
          <w:b w:val="0"/>
          <w:bCs w:val="0"/>
          <w:rtl/>
        </w:rPr>
      </w:pPr>
    </w:p>
    <w:p w14:paraId="59E350D7" w14:textId="6FEAE6DC" w:rsidR="009F6491" w:rsidRPr="009F6491" w:rsidRDefault="009F6491" w:rsidP="009F6491">
      <w:pPr>
        <w:spacing w:line="360" w:lineRule="auto"/>
        <w:rPr>
          <w:rFonts w:ascii="Arial" w:eastAsia="Times New Roman" w:hAnsi="Arial"/>
          <w:b w:val="0"/>
          <w:bCs w:val="0"/>
          <w:rtl/>
        </w:rPr>
      </w:pPr>
      <w:r w:rsidRPr="009F6491">
        <w:rPr>
          <w:rFonts w:ascii="Arial" w:eastAsia="Times New Roman" w:hAnsi="Arial"/>
          <w:rtl/>
        </w:rPr>
        <w:t>קהל היעד</w:t>
      </w:r>
      <w:r w:rsidRPr="009F6491">
        <w:rPr>
          <w:rFonts w:ascii="Arial" w:eastAsia="Times New Roman" w:hAnsi="Arial" w:hint="cs"/>
          <w:rtl/>
        </w:rPr>
        <w:t>:</w:t>
      </w:r>
      <w:r w:rsidRPr="009F6491">
        <w:rPr>
          <w:rFonts w:ascii="Arial" w:eastAsia="Times New Roman" w:hAnsi="Arial"/>
          <w:rtl/>
        </w:rPr>
        <w:tab/>
      </w:r>
      <w:r w:rsidRPr="009F6491">
        <w:rPr>
          <w:rFonts w:ascii="Arial" w:eastAsia="Times New Roman" w:hAnsi="Arial"/>
          <w:b w:val="0"/>
          <w:bCs w:val="0"/>
          <w:rtl/>
        </w:rPr>
        <w:tab/>
      </w:r>
      <w:sdt>
        <w:sdtPr>
          <w:rPr>
            <w:rFonts w:ascii="Arial" w:eastAsia="Times New Roman" w:hAnsi="Arial"/>
            <w:b w:val="0"/>
            <w:bCs w:val="0"/>
            <w:rtl/>
          </w:rPr>
          <w:alias w:val="קהל היעד"/>
          <w:tag w:val="קהל היעד"/>
          <w:id w:val="-381398016"/>
          <w:placeholder>
            <w:docPart w:val="239B92CC2EAF4513A3A4C8981A99095D"/>
          </w:placeholder>
        </w:sdtPr>
        <w:sdtContent>
          <w:r>
            <w:rPr>
              <w:rFonts w:ascii="Arial" w:eastAsia="Times New Roman" w:hAnsi="Arial" w:hint="cs"/>
              <w:b w:val="0"/>
              <w:bCs w:val="0"/>
              <w:rtl/>
            </w:rPr>
            <w:t>מורות ביסודי ובעל יסודי</w:t>
          </w:r>
        </w:sdtContent>
      </w:sdt>
      <w:r w:rsidRPr="009F6491">
        <w:rPr>
          <w:rFonts w:ascii="Arial" w:eastAsia="Times New Roman" w:hAnsi="Arial"/>
          <w:rtl/>
        </w:rPr>
        <w:br/>
        <w:t>היקף ומבנה הקורס</w:t>
      </w:r>
      <w:r w:rsidRPr="009F6491">
        <w:rPr>
          <w:rFonts w:ascii="Arial" w:eastAsia="Times New Roman" w:hAnsi="Arial" w:hint="cs"/>
          <w:rtl/>
        </w:rPr>
        <w:t>:</w:t>
      </w:r>
      <w:r w:rsidRPr="009F6491">
        <w:rPr>
          <w:rFonts w:ascii="Arial" w:eastAsia="Times New Roman" w:hAnsi="Arial"/>
          <w:b w:val="0"/>
          <w:bCs w:val="0"/>
          <w:rtl/>
        </w:rPr>
        <w:tab/>
      </w:r>
      <w:sdt>
        <w:sdtPr>
          <w:rPr>
            <w:rFonts w:ascii="Arial" w:eastAsia="Times New Roman" w:hAnsi="Arial"/>
            <w:b w:val="0"/>
            <w:bCs w:val="0"/>
            <w:rtl/>
          </w:rPr>
          <w:alias w:val="היקף ומבנה הקורס"/>
          <w:tag w:val="היקף ומבנה הקורס"/>
          <w:id w:val="-374015383"/>
          <w:placeholder>
            <w:docPart w:val="6EE760494850442C933B190498251B87"/>
          </w:placeholder>
        </w:sdtPr>
        <w:sdtContent>
          <w:r w:rsidRPr="009F6491">
            <w:rPr>
              <w:rFonts w:ascii="Arial" w:eastAsia="Times New Roman" w:hAnsi="Arial" w:hint="cs"/>
              <w:b w:val="0"/>
              <w:bCs w:val="0"/>
              <w:rtl/>
            </w:rPr>
            <w:t>30 שעות</w:t>
          </w:r>
        </w:sdtContent>
      </w:sdt>
      <w:r w:rsidRPr="009F6491">
        <w:rPr>
          <w:rFonts w:ascii="Arial" w:eastAsia="Times New Roman" w:hAnsi="Arial"/>
          <w:b w:val="0"/>
          <w:bCs w:val="0"/>
          <w:rtl/>
        </w:rPr>
        <w:tab/>
      </w:r>
    </w:p>
    <w:p w14:paraId="00A133B5" w14:textId="77777777" w:rsidR="009F6491" w:rsidRPr="009F6491" w:rsidRDefault="009F6491" w:rsidP="009F6491">
      <w:pPr>
        <w:spacing w:line="360" w:lineRule="auto"/>
        <w:rPr>
          <w:rFonts w:ascii="Arial" w:eastAsia="Times New Roman" w:hAnsi="Arial"/>
          <w:rtl/>
        </w:rPr>
      </w:pPr>
      <w:r w:rsidRPr="009F6491">
        <w:rPr>
          <w:rFonts w:ascii="Arial" w:eastAsia="Times New Roman" w:hAnsi="Arial"/>
          <w:rtl/>
        </w:rPr>
        <w:t>מס' מפגשים</w:t>
      </w:r>
      <w:r w:rsidRPr="009F6491">
        <w:rPr>
          <w:rFonts w:ascii="Arial" w:eastAsia="Times New Roman" w:hAnsi="Arial" w:hint="cs"/>
          <w:rtl/>
        </w:rPr>
        <w:t>:</w:t>
      </w:r>
      <w:r w:rsidRPr="009F6491">
        <w:rPr>
          <w:rFonts w:ascii="Arial" w:eastAsia="Times New Roman" w:hAnsi="Arial"/>
          <w:rtl/>
        </w:rPr>
        <w:tab/>
      </w:r>
      <w:r w:rsidRPr="009F6491">
        <w:rPr>
          <w:rFonts w:ascii="Arial" w:eastAsia="Times New Roman" w:hAnsi="Arial"/>
          <w:rtl/>
        </w:rPr>
        <w:tab/>
      </w:r>
      <w:sdt>
        <w:sdtPr>
          <w:rPr>
            <w:rFonts w:ascii="Arial" w:eastAsia="Times New Roman" w:hAnsi="Arial"/>
            <w:rtl/>
          </w:rPr>
          <w:alias w:val="מספר מפגשים"/>
          <w:tag w:val="מספר מפגשים"/>
          <w:id w:val="-10992197"/>
          <w:placeholder>
            <w:docPart w:val="11857E21DCBB4C3696DC0021FF8BD478"/>
          </w:placeholder>
        </w:sdtPr>
        <w:sdtContent>
          <w:r w:rsidRPr="009F6491">
            <w:rPr>
              <w:rFonts w:ascii="Arial" w:eastAsia="Times New Roman" w:hAnsi="Arial" w:hint="cs"/>
              <w:rtl/>
            </w:rPr>
            <w:t>10</w:t>
          </w:r>
        </w:sdtContent>
      </w:sdt>
      <w:r w:rsidRPr="009F6491">
        <w:rPr>
          <w:rFonts w:ascii="Arial" w:eastAsia="Times New Roman" w:hAnsi="Arial"/>
          <w:rtl/>
        </w:rPr>
        <w:tab/>
      </w:r>
    </w:p>
    <w:p w14:paraId="434953F0" w14:textId="7233D57B" w:rsidR="009F6491" w:rsidRPr="009F6491" w:rsidRDefault="009F6491" w:rsidP="009F6491">
      <w:pPr>
        <w:spacing w:line="360" w:lineRule="auto"/>
        <w:rPr>
          <w:rFonts w:ascii="Arial" w:eastAsia="Times New Roman" w:hAnsi="Arial"/>
          <w:rtl/>
        </w:rPr>
      </w:pPr>
      <w:r w:rsidRPr="009F6491">
        <w:rPr>
          <w:rFonts w:ascii="Arial" w:eastAsia="Times New Roman" w:hAnsi="Arial"/>
          <w:rtl/>
        </w:rPr>
        <w:t>יום הקורס</w:t>
      </w:r>
      <w:r w:rsidRPr="009F6491">
        <w:rPr>
          <w:rFonts w:ascii="Arial" w:eastAsia="Times New Roman" w:hAnsi="Arial" w:hint="cs"/>
          <w:rtl/>
        </w:rPr>
        <w:t>:</w:t>
      </w:r>
      <w:r w:rsidRPr="009F6491">
        <w:rPr>
          <w:rFonts w:ascii="Arial" w:eastAsia="Times New Roman" w:hAnsi="Arial"/>
          <w:rtl/>
        </w:rPr>
        <w:tab/>
      </w:r>
      <w:r w:rsidRPr="009F6491">
        <w:rPr>
          <w:rFonts w:ascii="Arial" w:eastAsia="Times New Roman" w:hAnsi="Arial"/>
          <w:rtl/>
        </w:rPr>
        <w:tab/>
      </w:r>
      <w:sdt>
        <w:sdtPr>
          <w:rPr>
            <w:rFonts w:ascii="Arial" w:eastAsia="Times New Roman" w:hAnsi="Arial"/>
            <w:rtl/>
          </w:rPr>
          <w:alias w:val="יום הקורס"/>
          <w:tag w:val="יום הקורס"/>
          <w:id w:val="1880660078"/>
          <w:placeholder>
            <w:docPart w:val="67221322E87A44B88C62FF141E8389BB"/>
          </w:placeholder>
        </w:sdtPr>
        <w:sdtContent>
          <w:r>
            <w:rPr>
              <w:rFonts w:ascii="Arial" w:eastAsia="Times New Roman" w:hAnsi="Arial" w:hint="cs"/>
              <w:rtl/>
            </w:rPr>
            <w:t>חמישי</w:t>
          </w:r>
        </w:sdtContent>
      </w:sdt>
      <w:r w:rsidRPr="009F6491">
        <w:rPr>
          <w:rFonts w:ascii="Arial" w:eastAsia="Times New Roman" w:hAnsi="Arial"/>
          <w:rtl/>
        </w:rPr>
        <w:tab/>
      </w:r>
    </w:p>
    <w:p w14:paraId="6F25E5F8" w14:textId="1EF854FC" w:rsidR="009F6491" w:rsidRPr="009F6491" w:rsidRDefault="009F6491" w:rsidP="009F6491">
      <w:pPr>
        <w:spacing w:line="360" w:lineRule="auto"/>
        <w:rPr>
          <w:rFonts w:ascii="Arial" w:eastAsia="Times New Roman" w:hAnsi="Arial"/>
          <w:rtl/>
        </w:rPr>
      </w:pPr>
      <w:r w:rsidRPr="009F6491">
        <w:rPr>
          <w:rFonts w:ascii="Arial" w:eastAsia="Times New Roman" w:hAnsi="Arial"/>
          <w:rtl/>
        </w:rPr>
        <w:t>מועד פתיחה</w:t>
      </w:r>
      <w:r w:rsidRPr="009F6491">
        <w:rPr>
          <w:rFonts w:ascii="Arial" w:eastAsia="Times New Roman" w:hAnsi="Arial" w:hint="cs"/>
          <w:rtl/>
        </w:rPr>
        <w:t>:</w:t>
      </w:r>
      <w:r w:rsidRPr="009F6491">
        <w:rPr>
          <w:rFonts w:ascii="Arial" w:eastAsia="Times New Roman" w:hAnsi="Arial"/>
          <w:rtl/>
        </w:rPr>
        <w:tab/>
      </w:r>
      <w:r w:rsidRPr="009F6491">
        <w:rPr>
          <w:rFonts w:ascii="Arial" w:eastAsia="Times New Roman" w:hAnsi="Arial"/>
          <w:rtl/>
        </w:rPr>
        <w:tab/>
      </w:r>
      <w:sdt>
        <w:sdtPr>
          <w:rPr>
            <w:rFonts w:ascii="Arial" w:eastAsia="Times New Roman" w:hAnsi="Arial"/>
            <w:rtl/>
          </w:rPr>
          <w:alias w:val="מועד פתיחה"/>
          <w:tag w:val="מועד פתיחה"/>
          <w:id w:val="446430200"/>
          <w:placeholder>
            <w:docPart w:val="614783870B35478287F66FD00C817C4A"/>
          </w:placeholder>
        </w:sdtPr>
        <w:sdtContent>
          <w:r>
            <w:rPr>
              <w:rFonts w:ascii="Arial" w:eastAsia="Times New Roman" w:hAnsi="Arial" w:hint="cs"/>
              <w:rtl/>
            </w:rPr>
            <w:t>12/1/2023</w:t>
          </w:r>
        </w:sdtContent>
      </w:sdt>
      <w:r w:rsidRPr="009F6491">
        <w:rPr>
          <w:rFonts w:ascii="Arial" w:eastAsia="Times New Roman" w:hAnsi="Arial"/>
          <w:rtl/>
        </w:rPr>
        <w:tab/>
      </w:r>
    </w:p>
    <w:p w14:paraId="1BF440D9" w14:textId="77777777" w:rsidR="009F6491" w:rsidRPr="009F6491" w:rsidRDefault="009F6491" w:rsidP="009F6491">
      <w:pPr>
        <w:spacing w:line="360" w:lineRule="auto"/>
        <w:rPr>
          <w:rFonts w:ascii="Arial" w:eastAsia="Times New Roman" w:hAnsi="Arial"/>
          <w:b w:val="0"/>
          <w:bCs w:val="0"/>
          <w:rtl/>
        </w:rPr>
      </w:pPr>
      <w:r w:rsidRPr="009F6491">
        <w:rPr>
          <w:rFonts w:ascii="Arial" w:eastAsia="Times New Roman" w:hAnsi="Arial" w:hint="cs"/>
          <w:rtl/>
        </w:rPr>
        <w:t>מרצה הקורס:</w:t>
      </w:r>
      <w:r w:rsidRPr="009F6491">
        <w:rPr>
          <w:rFonts w:ascii="Arial" w:eastAsia="Times New Roman" w:hAnsi="Arial"/>
          <w:rtl/>
        </w:rPr>
        <w:tab/>
      </w:r>
      <w:r w:rsidRPr="009F6491">
        <w:rPr>
          <w:rFonts w:ascii="Arial" w:eastAsia="Times New Roman" w:hAnsi="Arial"/>
          <w:b w:val="0"/>
          <w:bCs w:val="0"/>
          <w:rtl/>
        </w:rPr>
        <w:tab/>
      </w:r>
      <w:sdt>
        <w:sdtPr>
          <w:rPr>
            <w:rFonts w:ascii="Arial" w:eastAsia="Times New Roman" w:hAnsi="Arial"/>
            <w:b w:val="0"/>
            <w:bCs w:val="0"/>
            <w:rtl/>
          </w:rPr>
          <w:alias w:val="מרצה הקורס"/>
          <w:tag w:val="מרצה הקורס"/>
          <w:id w:val="-842317790"/>
          <w:placeholder>
            <w:docPart w:val="93EE0A5866ED4E4CB454C202BCD8A7DB"/>
          </w:placeholder>
        </w:sdtPr>
        <w:sdtContent>
          <w:r w:rsidRPr="009F6491">
            <w:rPr>
              <w:rFonts w:ascii="Arial" w:eastAsia="Times New Roman" w:hAnsi="Arial" w:hint="cs"/>
              <w:b w:val="0"/>
              <w:bCs w:val="0"/>
              <w:rtl/>
            </w:rPr>
            <w:t>ד"ר יפית מורדוף</w:t>
          </w:r>
        </w:sdtContent>
      </w:sdt>
    </w:p>
    <w:p w14:paraId="04689216" w14:textId="03E89B74" w:rsidR="009F6491" w:rsidRPr="009F6491" w:rsidRDefault="009F6491" w:rsidP="009F6491">
      <w:pPr>
        <w:spacing w:line="360" w:lineRule="auto"/>
        <w:rPr>
          <w:rFonts w:ascii="Arial" w:eastAsia="Times New Roman" w:hAnsi="Arial"/>
          <w:b w:val="0"/>
          <w:bCs w:val="0"/>
          <w:rtl/>
        </w:rPr>
      </w:pPr>
      <w:r w:rsidRPr="009F6491">
        <w:rPr>
          <w:rFonts w:ascii="Arial" w:eastAsia="Times New Roman" w:hAnsi="Arial"/>
          <w:rtl/>
        </w:rPr>
        <w:t>דרישות הפיתוח המקצועי</w:t>
      </w:r>
      <w:r w:rsidRPr="009F6491">
        <w:rPr>
          <w:rFonts w:ascii="Arial" w:eastAsia="Times New Roman" w:hAnsi="Arial" w:hint="cs"/>
          <w:rtl/>
        </w:rPr>
        <w:t>:</w:t>
      </w:r>
      <w:r w:rsidRPr="009F6491">
        <w:rPr>
          <w:rFonts w:ascii="Arial" w:eastAsia="Times New Roman" w:hAnsi="Arial" w:hint="cs"/>
          <w:b w:val="0"/>
          <w:bCs w:val="0"/>
          <w:rtl/>
        </w:rPr>
        <w:t xml:space="preserve"> </w:t>
      </w:r>
      <w:r w:rsidRPr="009F6491">
        <w:rPr>
          <w:rFonts w:ascii="Arial" w:eastAsia="Times New Roman" w:hAnsi="Arial"/>
          <w:b w:val="0"/>
          <w:bCs w:val="0"/>
          <w:rtl/>
        </w:rPr>
        <w:t>חובת נוכחות לפחות 80% משעות ההשתלמות, השתתפות פעילה על-פי דרישות ההשתלמות</w:t>
      </w:r>
      <w:r w:rsidR="0093234C">
        <w:rPr>
          <w:rFonts w:ascii="Arial" w:eastAsia="Times New Roman" w:hAnsi="Arial" w:hint="cs"/>
          <w:b w:val="0"/>
          <w:bCs w:val="0"/>
          <w:rtl/>
        </w:rPr>
        <w:t>.</w:t>
      </w:r>
    </w:p>
    <w:p w14:paraId="737FC70C" w14:textId="77777777" w:rsidR="001012A4" w:rsidRDefault="001012A4" w:rsidP="005D67C8">
      <w:pPr>
        <w:spacing w:line="360" w:lineRule="auto"/>
        <w:rPr>
          <w:rFonts w:ascii="Arial" w:hAnsi="Arial"/>
          <w:rtl/>
        </w:rPr>
      </w:pPr>
    </w:p>
    <w:p w14:paraId="57E11C16" w14:textId="77777777" w:rsidR="00B91FDC" w:rsidRDefault="001012A4" w:rsidP="00B91FDC">
      <w:pPr>
        <w:spacing w:line="360" w:lineRule="auto"/>
        <w:rPr>
          <w:rFonts w:ascii="Arial" w:hAnsi="Arial"/>
          <w:b w:val="0"/>
          <w:bCs w:val="0"/>
          <w:rtl/>
        </w:rPr>
      </w:pPr>
      <w:r w:rsidRPr="001012A4">
        <w:rPr>
          <w:rFonts w:ascii="Arial" w:hAnsi="Arial" w:hint="cs"/>
          <w:rtl/>
        </w:rPr>
        <w:tab/>
      </w:r>
      <w:r w:rsidRPr="001012A4">
        <w:rPr>
          <w:rFonts w:ascii="Arial" w:hAnsi="Arial" w:hint="cs"/>
          <w:rtl/>
        </w:rPr>
        <w:tab/>
      </w:r>
    </w:p>
    <w:p w14:paraId="5FEE1E9E" w14:textId="14E95EA8" w:rsidR="001012A4" w:rsidRPr="00B91FDC" w:rsidRDefault="001012A4" w:rsidP="00B91FDC">
      <w:pPr>
        <w:spacing w:line="360" w:lineRule="auto"/>
        <w:rPr>
          <w:rFonts w:ascii="Arial" w:hAnsi="Arial"/>
          <w:b w:val="0"/>
          <w:bCs w:val="0"/>
          <w:rtl/>
        </w:rPr>
      </w:pPr>
      <w:r w:rsidRPr="0F8619A7">
        <w:rPr>
          <w:rFonts w:ascii="Arial" w:hAnsi="Arial"/>
          <w:rtl/>
        </w:rPr>
        <w:t>דרישות הפיתוח המקצועי</w:t>
      </w:r>
      <w:r w:rsidR="658062A4" w:rsidRPr="0F8619A7">
        <w:rPr>
          <w:rFonts w:ascii="Arial" w:hAnsi="Arial"/>
          <w:rtl/>
        </w:rPr>
        <w:t xml:space="preserve"> לקבלת גמול</w:t>
      </w:r>
    </w:p>
    <w:p w14:paraId="7138B31A" w14:textId="62A04DBD" w:rsidR="5E983E54" w:rsidRDefault="5E983E54" w:rsidP="0F8619A7">
      <w:pPr>
        <w:pStyle w:val="a7"/>
        <w:numPr>
          <w:ilvl w:val="0"/>
          <w:numId w:val="1"/>
        </w:numPr>
        <w:rPr>
          <w:rFonts w:ascii="Symbol" w:eastAsia="Symbol" w:hAnsi="Symbol" w:cs="Symbol"/>
          <w:color w:val="FF0000"/>
          <w:sz w:val="28"/>
          <w:szCs w:val="28"/>
          <w:rtl/>
        </w:rPr>
      </w:pPr>
      <w:r w:rsidRPr="0F8619A7">
        <w:rPr>
          <w:b w:val="0"/>
          <w:bCs w:val="0"/>
          <w:sz w:val="24"/>
          <w:szCs w:val="24"/>
          <w:rtl/>
        </w:rPr>
        <w:t>יש לקחת חלק פעיל בכל חלקי ההשתלמות</w:t>
      </w:r>
      <w:r w:rsidR="3E565499" w:rsidRPr="0F8619A7">
        <w:rPr>
          <w:b w:val="0"/>
          <w:bCs w:val="0"/>
          <w:sz w:val="24"/>
          <w:szCs w:val="24"/>
          <w:rtl/>
        </w:rPr>
        <w:t>.</w:t>
      </w:r>
      <w:r w:rsidRPr="0F8619A7">
        <w:rPr>
          <w:b w:val="0"/>
          <w:bCs w:val="0"/>
          <w:sz w:val="24"/>
          <w:szCs w:val="24"/>
          <w:rtl/>
        </w:rPr>
        <w:t xml:space="preserve"> במפגשים הסינכרוניים</w:t>
      </w:r>
      <w:r w:rsidR="0D76F3DA" w:rsidRPr="0F8619A7">
        <w:rPr>
          <w:b w:val="0"/>
          <w:bCs w:val="0"/>
          <w:sz w:val="24"/>
          <w:szCs w:val="24"/>
          <w:rtl/>
        </w:rPr>
        <w:t xml:space="preserve"> </w:t>
      </w:r>
      <w:r w:rsidRPr="0F8619A7">
        <w:rPr>
          <w:b w:val="0"/>
          <w:bCs w:val="0"/>
          <w:color w:val="FF0000"/>
          <w:sz w:val="24"/>
          <w:szCs w:val="24"/>
          <w:rtl/>
        </w:rPr>
        <w:t xml:space="preserve"> </w:t>
      </w:r>
      <w:r w:rsidR="340188A5" w:rsidRPr="0F8619A7">
        <w:rPr>
          <w:b w:val="0"/>
          <w:bCs w:val="0"/>
          <w:color w:val="FF0000"/>
          <w:sz w:val="24"/>
          <w:szCs w:val="24"/>
          <w:rtl/>
        </w:rPr>
        <w:t>(</w:t>
      </w:r>
      <w:r w:rsidRPr="0F8619A7">
        <w:rPr>
          <w:b w:val="0"/>
          <w:bCs w:val="0"/>
          <w:color w:val="FF0000"/>
          <w:sz w:val="24"/>
          <w:szCs w:val="24"/>
          <w:rtl/>
        </w:rPr>
        <w:t xml:space="preserve">בזמן אמת) </w:t>
      </w:r>
      <w:r w:rsidRPr="0F8619A7">
        <w:rPr>
          <w:b w:val="0"/>
          <w:bCs w:val="0"/>
          <w:sz w:val="24"/>
          <w:szCs w:val="24"/>
          <w:rtl/>
        </w:rPr>
        <w:t xml:space="preserve">וביצוע המשימות ביחידות הא- סינכרוניות </w:t>
      </w:r>
      <w:r w:rsidRPr="0F8619A7">
        <w:rPr>
          <w:b w:val="0"/>
          <w:bCs w:val="0"/>
          <w:color w:val="FF0000"/>
          <w:sz w:val="24"/>
          <w:szCs w:val="24"/>
          <w:rtl/>
        </w:rPr>
        <w:t>(עבודה עצמית</w:t>
      </w:r>
      <w:r w:rsidR="00E22DEC">
        <w:rPr>
          <w:rFonts w:hint="cs"/>
          <w:b w:val="0"/>
          <w:bCs w:val="0"/>
          <w:color w:val="FF0000"/>
          <w:sz w:val="24"/>
          <w:szCs w:val="24"/>
          <w:rtl/>
        </w:rPr>
        <w:t xml:space="preserve"> ו/או קבוצתית</w:t>
      </w:r>
      <w:r w:rsidRPr="0F8619A7">
        <w:rPr>
          <w:b w:val="0"/>
          <w:bCs w:val="0"/>
          <w:color w:val="FF0000"/>
          <w:sz w:val="24"/>
          <w:szCs w:val="24"/>
          <w:rtl/>
        </w:rPr>
        <w:t xml:space="preserve"> באתר </w:t>
      </w:r>
      <w:r w:rsidR="00E22DEC">
        <w:rPr>
          <w:rFonts w:hint="cs"/>
          <w:b w:val="0"/>
          <w:bCs w:val="0"/>
          <w:color w:val="FF0000"/>
          <w:sz w:val="24"/>
          <w:szCs w:val="24"/>
          <w:rtl/>
        </w:rPr>
        <w:t>הקורס</w:t>
      </w:r>
      <w:r w:rsidRPr="0F8619A7">
        <w:rPr>
          <w:b w:val="0"/>
          <w:bCs w:val="0"/>
          <w:color w:val="FF0000"/>
          <w:sz w:val="24"/>
          <w:szCs w:val="24"/>
          <w:rtl/>
        </w:rPr>
        <w:t>- מודל</w:t>
      </w:r>
      <w:r w:rsidR="00452752">
        <w:rPr>
          <w:rFonts w:hint="cs"/>
          <w:b w:val="0"/>
          <w:bCs w:val="0"/>
          <w:color w:val="FF0000"/>
          <w:sz w:val="24"/>
          <w:szCs w:val="24"/>
          <w:rtl/>
        </w:rPr>
        <w:t>)</w:t>
      </w:r>
    </w:p>
    <w:p w14:paraId="53EDF43A" w14:textId="23BEC90A" w:rsidR="5E983E54" w:rsidRDefault="5E983E54" w:rsidP="0F8619A7">
      <w:pPr>
        <w:pStyle w:val="a7"/>
        <w:numPr>
          <w:ilvl w:val="0"/>
          <w:numId w:val="1"/>
        </w:numPr>
        <w:rPr>
          <w:color w:val="000000" w:themeColor="text1"/>
          <w:sz w:val="28"/>
          <w:szCs w:val="28"/>
          <w:rtl/>
        </w:rPr>
      </w:pPr>
      <w:r w:rsidRPr="0F8619A7">
        <w:rPr>
          <w:b w:val="0"/>
          <w:bCs w:val="0"/>
          <w:sz w:val="24"/>
          <w:szCs w:val="24"/>
          <w:rtl/>
        </w:rPr>
        <w:t>השתתפות בפורומים ובקבוצת דיון בסביבת הקורס</w:t>
      </w:r>
    </w:p>
    <w:p w14:paraId="0B97BD94" w14:textId="4ED260B3" w:rsidR="5E983E54" w:rsidRDefault="5E983E54" w:rsidP="0F8619A7">
      <w:pPr>
        <w:pStyle w:val="a7"/>
        <w:numPr>
          <w:ilvl w:val="0"/>
          <w:numId w:val="1"/>
        </w:numPr>
        <w:spacing w:after="0"/>
        <w:rPr>
          <w:rFonts w:cs="Calibri"/>
          <w:rtl/>
        </w:rPr>
      </w:pPr>
      <w:r w:rsidRPr="0F8619A7">
        <w:rPr>
          <w:b w:val="0"/>
          <w:bCs w:val="0"/>
          <w:sz w:val="24"/>
          <w:szCs w:val="24"/>
          <w:rtl/>
        </w:rPr>
        <w:t xml:space="preserve"> בהתאם לנהלים החדשים של משרד החינוך , קבלת </w:t>
      </w:r>
      <w:r w:rsidRPr="00E22DEC">
        <w:rPr>
          <w:b w:val="0"/>
          <w:bCs w:val="0"/>
          <w:color w:val="000000" w:themeColor="text1"/>
          <w:sz w:val="24"/>
          <w:szCs w:val="24"/>
          <w:rtl/>
        </w:rPr>
        <w:t xml:space="preserve">גמול מותנית בהשלמת </w:t>
      </w:r>
      <w:r w:rsidRPr="0F8619A7">
        <w:rPr>
          <w:b w:val="0"/>
          <w:bCs w:val="0"/>
          <w:sz w:val="24"/>
          <w:szCs w:val="24"/>
          <w:rtl/>
        </w:rPr>
        <w:t>כל משימות הקורס כולל משימת סיכום</w:t>
      </w:r>
      <w:r w:rsidR="136CCF5E" w:rsidRPr="0F8619A7">
        <w:rPr>
          <w:b w:val="0"/>
          <w:bCs w:val="0"/>
          <w:sz w:val="24"/>
          <w:szCs w:val="24"/>
          <w:rtl/>
        </w:rPr>
        <w:t xml:space="preserve"> </w:t>
      </w:r>
      <w:r w:rsidRPr="0F8619A7">
        <w:rPr>
          <w:b w:val="0"/>
          <w:bCs w:val="0"/>
          <w:sz w:val="24"/>
          <w:szCs w:val="24"/>
          <w:rtl/>
        </w:rPr>
        <w:t>(בהתאם להנחיית מנחה הקורס)</w:t>
      </w:r>
    </w:p>
    <w:p w14:paraId="244A0031" w14:textId="01D22BA5" w:rsidR="00295A89" w:rsidRPr="00B91FDC" w:rsidRDefault="5E983E54" w:rsidP="00B91FDC">
      <w:pPr>
        <w:pStyle w:val="a7"/>
        <w:numPr>
          <w:ilvl w:val="0"/>
          <w:numId w:val="1"/>
        </w:numPr>
        <w:rPr>
          <w:color w:val="000000" w:themeColor="text1"/>
          <w:sz w:val="28"/>
          <w:szCs w:val="28"/>
          <w:rtl/>
        </w:rPr>
      </w:pPr>
      <w:r w:rsidRPr="0F8619A7">
        <w:rPr>
          <w:b w:val="0"/>
          <w:bCs w:val="0"/>
          <w:sz w:val="24"/>
          <w:szCs w:val="24"/>
          <w:rtl/>
        </w:rPr>
        <w:t xml:space="preserve">לקבלת גמול יש דרישת השתתפות של </w:t>
      </w:r>
      <w:r w:rsidR="006F7A1D">
        <w:rPr>
          <w:rFonts w:hint="cs"/>
          <w:b w:val="0"/>
          <w:bCs w:val="0"/>
          <w:sz w:val="24"/>
          <w:szCs w:val="24"/>
          <w:rtl/>
        </w:rPr>
        <w:t>80%</w:t>
      </w:r>
    </w:p>
    <w:p w14:paraId="6565EF56" w14:textId="6A283A1B" w:rsidR="001012A4" w:rsidRPr="001012A4" w:rsidRDefault="001012A4" w:rsidP="005D67C8">
      <w:pPr>
        <w:spacing w:line="360" w:lineRule="auto"/>
        <w:rPr>
          <w:rFonts w:ascii="Arial" w:eastAsia="Calibri" w:hAnsi="Arial"/>
          <w:b w:val="0"/>
          <w:bCs w:val="0"/>
          <w:rtl/>
        </w:rPr>
      </w:pPr>
      <w:r w:rsidRPr="001012A4">
        <w:rPr>
          <w:rFonts w:ascii="Arial" w:hAnsi="Arial"/>
          <w:u w:val="single"/>
          <w:shd w:val="clear" w:color="auto" w:fill="FFFFFF"/>
          <w:rtl/>
        </w:rPr>
        <w:lastRenderedPageBreak/>
        <w:t>מטרות מסגרת הפיתוח המקצועי</w:t>
      </w:r>
    </w:p>
    <w:sdt>
      <w:sdtPr>
        <w:rPr>
          <w:rFonts w:ascii="Arial" w:hAnsi="Arial"/>
          <w:b w:val="0"/>
          <w:bCs w:val="0"/>
          <w:rtl/>
        </w:rPr>
        <w:alias w:val="מטרות הפיתוח המקצועי"/>
        <w:tag w:val="מטרות הפיתוח המקצועי"/>
        <w:id w:val="-1159767599"/>
        <w:lock w:val="sdtLocked"/>
        <w:placeholder>
          <w:docPart w:val="86317CBD8B1D4CE7A2A7DF233AAB5299"/>
        </w:placeholder>
      </w:sdtPr>
      <w:sdtEndPr>
        <w:rPr>
          <w:b/>
          <w:bCs/>
        </w:rPr>
      </w:sdtEndPr>
      <w:sdtContent>
        <w:sdt>
          <w:sdtPr>
            <w:rPr>
              <w:rFonts w:ascii="Arial" w:eastAsia="Calibri" w:hAnsi="Arial"/>
              <w:b w:val="0"/>
              <w:bCs w:val="0"/>
              <w:rtl/>
            </w:rPr>
            <w:alias w:val="מטרות הפיתוח המקצועי"/>
            <w:tag w:val="מטרות הפיתוח המקצועי"/>
            <w:id w:val="1285073673"/>
            <w:placeholder>
              <w:docPart w:val="AB195F16C3D64B16888049A8D1CE6612"/>
            </w:placeholder>
          </w:sdtPr>
          <w:sdtEndPr>
            <w:rPr>
              <w:b/>
              <w:bCs/>
            </w:rPr>
          </w:sdtEndPr>
          <w:sdtContent>
            <w:p w14:paraId="48963137" w14:textId="77777777" w:rsidR="008522B1" w:rsidRPr="00B91FDC" w:rsidRDefault="008522B1" w:rsidP="008522B1">
              <w:pPr>
                <w:numPr>
                  <w:ilvl w:val="0"/>
                  <w:numId w:val="8"/>
                </w:numPr>
                <w:spacing w:line="360" w:lineRule="auto"/>
                <w:ind w:left="327" w:hanging="283"/>
                <w:jc w:val="both"/>
                <w:rPr>
                  <w:rFonts w:ascii="Calibri" w:eastAsia="Calibri" w:hAnsi="Calibri"/>
                  <w:b w:val="0"/>
                  <w:bCs w:val="0"/>
                  <w:rtl/>
                </w:rPr>
              </w:pPr>
              <w:r w:rsidRPr="00B91FDC">
                <w:rPr>
                  <w:rFonts w:ascii="Calibri" w:eastAsia="Calibri" w:hAnsi="Calibri"/>
                  <w:b w:val="0"/>
                  <w:bCs w:val="0"/>
                  <w:rtl/>
                </w:rPr>
                <w:t>הקנייה</w:t>
              </w:r>
              <w:r w:rsidRPr="00B91FDC">
                <w:rPr>
                  <w:rFonts w:ascii="Calibri" w:eastAsia="Calibri" w:hAnsi="Calibri" w:hint="cs"/>
                  <w:b w:val="0"/>
                  <w:bCs w:val="0"/>
                  <w:rtl/>
                </w:rPr>
                <w:t xml:space="preserve">, תרגול והדגמה </w:t>
              </w:r>
              <w:r w:rsidRPr="00B91FDC">
                <w:rPr>
                  <w:rFonts w:ascii="Calibri" w:eastAsia="Calibri" w:hAnsi="Calibri"/>
                  <w:b w:val="0"/>
                  <w:bCs w:val="0"/>
                  <w:rtl/>
                </w:rPr>
                <w:t xml:space="preserve">של </w:t>
              </w:r>
              <w:r w:rsidRPr="00B91FDC">
                <w:rPr>
                  <w:rFonts w:ascii="Calibri" w:eastAsia="Calibri" w:hAnsi="Calibri" w:hint="cs"/>
                  <w:b w:val="0"/>
                  <w:bCs w:val="0"/>
                  <w:rtl/>
                </w:rPr>
                <w:t xml:space="preserve">אסטרטגיות למידה </w:t>
              </w:r>
              <w:r w:rsidRPr="00B91FDC">
                <w:rPr>
                  <w:rFonts w:ascii="Calibri" w:eastAsia="Calibri" w:hAnsi="Calibri"/>
                  <w:b w:val="0"/>
                  <w:bCs w:val="0"/>
                  <w:rtl/>
                </w:rPr>
                <w:t xml:space="preserve"> הן בהיבט של המורים והן בהיבט התלמידים</w:t>
              </w:r>
              <w:r w:rsidRPr="00B91FDC">
                <w:rPr>
                  <w:rFonts w:ascii="Calibri" w:eastAsia="Calibri" w:hAnsi="Calibri" w:hint="cs"/>
                  <w:b w:val="0"/>
                  <w:bCs w:val="0"/>
                  <w:rtl/>
                </w:rPr>
                <w:t>.</w:t>
              </w:r>
            </w:p>
            <w:p w14:paraId="44EAEE8F" w14:textId="3BAF16A5" w:rsidR="008522B1" w:rsidRPr="00B91FDC" w:rsidRDefault="008522B1" w:rsidP="008522B1">
              <w:pPr>
                <w:numPr>
                  <w:ilvl w:val="0"/>
                  <w:numId w:val="8"/>
                </w:numPr>
                <w:spacing w:line="360" w:lineRule="auto"/>
                <w:ind w:left="327" w:hanging="283"/>
                <w:jc w:val="both"/>
                <w:rPr>
                  <w:rFonts w:ascii="Calibri" w:eastAsia="Calibri" w:hAnsi="Calibri"/>
                  <w:b w:val="0"/>
                  <w:bCs w:val="0"/>
                </w:rPr>
              </w:pPr>
              <w:r w:rsidRPr="00B91FDC">
                <w:rPr>
                  <w:rFonts w:ascii="Calibri" w:eastAsia="Calibri" w:hAnsi="Calibri" w:hint="cs"/>
                  <w:b w:val="0"/>
                  <w:bCs w:val="0"/>
                  <w:rtl/>
                </w:rPr>
                <w:t>העמקת ידע וחיבור לידע קודם בנושא</w:t>
              </w:r>
              <w:r w:rsidRPr="00B91FDC">
                <w:rPr>
                  <w:rFonts w:ascii="Calibri" w:eastAsia="Calibri" w:hAnsi="Calibri"/>
                  <w:b w:val="0"/>
                  <w:bCs w:val="0"/>
                  <w:rtl/>
                </w:rPr>
                <w:t xml:space="preserve"> אודות דרכי החשיבה של תלמידים, שגיאות צפויות והתאמת אסטרטגיות </w:t>
              </w:r>
              <w:r w:rsidRPr="00B91FDC">
                <w:rPr>
                  <w:rFonts w:ascii="Calibri" w:eastAsia="Calibri" w:hAnsi="Calibri" w:hint="cs"/>
                  <w:b w:val="0"/>
                  <w:bCs w:val="0"/>
                  <w:rtl/>
                </w:rPr>
                <w:t>רלוונטיות.</w:t>
              </w:r>
            </w:p>
            <w:p w14:paraId="6902695B" w14:textId="03CECD27" w:rsidR="00B5413C" w:rsidRPr="00B91FDC" w:rsidRDefault="008522B1" w:rsidP="008522B1">
              <w:pPr>
                <w:numPr>
                  <w:ilvl w:val="0"/>
                  <w:numId w:val="8"/>
                </w:numPr>
                <w:spacing w:line="360" w:lineRule="auto"/>
                <w:ind w:left="327" w:hanging="283"/>
                <w:jc w:val="both"/>
                <w:rPr>
                  <w:rFonts w:ascii="Calibri" w:eastAsia="Calibri" w:hAnsi="Calibri"/>
                  <w:b w:val="0"/>
                  <w:bCs w:val="0"/>
                  <w:rtl/>
                </w:rPr>
              </w:pPr>
              <w:r w:rsidRPr="00B91FDC">
                <w:rPr>
                  <w:rFonts w:ascii="Calibri" w:eastAsia="Calibri" w:hAnsi="Calibri"/>
                  <w:b w:val="0"/>
                  <w:bCs w:val="0"/>
                  <w:rtl/>
                </w:rPr>
                <w:t>פיתוח יכולת רפלקטיבית של המורה כלומד באמצעות ניתוח שיעורים מצולמים ותמלול</w:t>
              </w:r>
            </w:p>
            <w:p w14:paraId="78A21CE1" w14:textId="76E0FA82" w:rsidR="001012A4" w:rsidRPr="00B91FDC" w:rsidRDefault="00000000" w:rsidP="00B91FDC">
              <w:pPr>
                <w:spacing w:line="360" w:lineRule="auto"/>
                <w:rPr>
                  <w:rFonts w:ascii="Arial" w:eastAsia="Calibri" w:hAnsi="Arial"/>
                  <w:rtl/>
                </w:rPr>
              </w:pPr>
            </w:p>
          </w:sdtContent>
        </w:sdt>
      </w:sdtContent>
    </w:sdt>
    <w:p w14:paraId="7E3ADA7F" w14:textId="7E207E12" w:rsidR="001012A4" w:rsidRPr="00B91FDC" w:rsidRDefault="001012A4" w:rsidP="005D67C8">
      <w:pPr>
        <w:spacing w:line="360" w:lineRule="auto"/>
        <w:rPr>
          <w:rFonts w:asciiTheme="minorBidi" w:eastAsia="Calibri" w:hAnsiTheme="minorBidi" w:cstheme="minorBidi"/>
          <w:b w:val="0"/>
          <w:bCs w:val="0"/>
          <w:rtl/>
        </w:rPr>
      </w:pPr>
      <w:r w:rsidRPr="00B91FDC">
        <w:rPr>
          <w:rFonts w:asciiTheme="minorBidi" w:hAnsiTheme="minorBidi" w:cstheme="minorBidi"/>
          <w:u w:val="single"/>
          <w:shd w:val="clear" w:color="auto" w:fill="FFFFFF"/>
          <w:rtl/>
        </w:rPr>
        <w:t>ראשי פרקים עיקריים</w:t>
      </w:r>
      <w:r w:rsidRPr="00B91FDC">
        <w:rPr>
          <w:rFonts w:asciiTheme="minorBidi" w:eastAsia="Calibri" w:hAnsiTheme="minorBidi" w:cstheme="minorBidi"/>
          <w:rtl/>
        </w:rPr>
        <w:t xml:space="preserve"> (הנושאים המרכזיים בהן תעסוק </w:t>
      </w:r>
      <w:r w:rsidRPr="00B91FDC">
        <w:rPr>
          <w:rFonts w:asciiTheme="minorBidi" w:hAnsiTheme="minorBidi" w:cstheme="minorBidi"/>
          <w:shd w:val="clear" w:color="auto" w:fill="FFFFFF"/>
          <w:rtl/>
        </w:rPr>
        <w:t>מסגרת הפיתוח המקצועי</w:t>
      </w:r>
      <w:r w:rsidRPr="00B91FDC">
        <w:rPr>
          <w:rFonts w:asciiTheme="minorBidi" w:eastAsia="Calibri" w:hAnsiTheme="minorBidi" w:cstheme="minorBidi"/>
          <w:rtl/>
        </w:rPr>
        <w:t>)</w:t>
      </w:r>
    </w:p>
    <w:sdt>
      <w:sdtPr>
        <w:rPr>
          <w:rFonts w:asciiTheme="minorBidi" w:hAnsiTheme="minorBidi" w:cstheme="minorBidi"/>
          <w:rtl/>
        </w:rPr>
        <w:alias w:val="ראשי פרקים עיקריים"/>
        <w:tag w:val="ראשי פרקים עיקריים"/>
        <w:id w:val="676919559"/>
        <w:lock w:val="sdtLocked"/>
        <w:placeholder>
          <w:docPart w:val="BF09E7729AF043C7B4934F06336A580E"/>
        </w:placeholder>
      </w:sdtPr>
      <w:sdtContent>
        <w:p w14:paraId="12C8AF8C" w14:textId="01B622FA" w:rsidR="009F6491" w:rsidRPr="00B91FDC" w:rsidRDefault="009F6491" w:rsidP="009F6491">
          <w:pPr>
            <w:spacing w:line="360" w:lineRule="auto"/>
            <w:ind w:left="327"/>
            <w:rPr>
              <w:rFonts w:asciiTheme="minorBidi" w:hAnsiTheme="minorBidi" w:cstheme="minorBidi"/>
              <w:b w:val="0"/>
              <w:bCs w:val="0"/>
              <w:rtl/>
            </w:rPr>
          </w:pPr>
          <w:r w:rsidRPr="00B91FDC">
            <w:rPr>
              <w:rFonts w:asciiTheme="minorBidi" w:hAnsiTheme="minorBidi" w:cstheme="minorBidi"/>
              <w:b w:val="0"/>
              <w:bCs w:val="0"/>
              <w:rtl/>
            </w:rPr>
            <w:t xml:space="preserve"> </w:t>
          </w:r>
        </w:p>
        <w:sdt>
          <w:sdtPr>
            <w:rPr>
              <w:rFonts w:asciiTheme="minorBidi" w:hAnsiTheme="minorBidi" w:cstheme="minorBidi"/>
              <w:b w:val="0"/>
              <w:bCs w:val="0"/>
              <w:rtl/>
            </w:rPr>
            <w:alias w:val="ראשי פרקים עיקריים"/>
            <w:tag w:val="ראשי פרקים עיקריים"/>
            <w:id w:val="1615948349"/>
            <w:placeholder>
              <w:docPart w:val="A6677ACF8AE4423682DE146C672DC1B2"/>
            </w:placeholder>
          </w:sdtPr>
          <w:sdtContent>
            <w:p w14:paraId="02EE78A6" w14:textId="05511614" w:rsidR="009F6491" w:rsidRPr="00B91FDC" w:rsidRDefault="009F6491">
              <w:pPr>
                <w:numPr>
                  <w:ilvl w:val="0"/>
                  <w:numId w:val="3"/>
                </w:numPr>
                <w:spacing w:line="360" w:lineRule="auto"/>
                <w:ind w:left="327" w:hanging="283"/>
                <w:rPr>
                  <w:rFonts w:asciiTheme="minorBidi" w:hAnsiTheme="minorBidi" w:cstheme="minorBidi"/>
                </w:rPr>
              </w:pPr>
              <w:r w:rsidRPr="00B91FDC">
                <w:rPr>
                  <w:rFonts w:asciiTheme="minorBidi" w:hAnsiTheme="minorBidi" w:cstheme="minorBidi"/>
                  <w:rtl/>
                </w:rPr>
                <w:t>אסטרטגיות למידה</w:t>
              </w:r>
            </w:p>
            <w:p w14:paraId="11973CCB" w14:textId="296E98EF" w:rsidR="009F6491" w:rsidRPr="00B91FDC" w:rsidRDefault="009F6491">
              <w:pPr>
                <w:numPr>
                  <w:ilvl w:val="0"/>
                  <w:numId w:val="3"/>
                </w:numPr>
                <w:spacing w:line="360" w:lineRule="auto"/>
                <w:ind w:left="327" w:hanging="283"/>
                <w:rPr>
                  <w:rFonts w:asciiTheme="minorBidi" w:hAnsiTheme="minorBidi" w:cstheme="minorBidi"/>
                </w:rPr>
              </w:pPr>
              <w:r w:rsidRPr="00B91FDC">
                <w:rPr>
                  <w:rFonts w:asciiTheme="minorBidi" w:hAnsiTheme="minorBidi" w:cstheme="minorBidi"/>
                  <w:rtl/>
                </w:rPr>
                <w:t>הוראה מפורשת</w:t>
              </w:r>
            </w:p>
            <w:p w14:paraId="7203EBF9" w14:textId="77777777" w:rsidR="009F6491" w:rsidRPr="00B91FDC" w:rsidRDefault="009F6491">
              <w:pPr>
                <w:numPr>
                  <w:ilvl w:val="0"/>
                  <w:numId w:val="3"/>
                </w:numPr>
                <w:spacing w:line="360" w:lineRule="auto"/>
                <w:ind w:left="327" w:hanging="283"/>
                <w:rPr>
                  <w:rFonts w:asciiTheme="minorBidi" w:hAnsiTheme="minorBidi" w:cstheme="minorBidi"/>
                  <w:rtl/>
                </w:rPr>
              </w:pPr>
              <w:r w:rsidRPr="00B91FDC">
                <w:rPr>
                  <w:rFonts w:asciiTheme="minorBidi" w:hAnsiTheme="minorBidi" w:cstheme="minorBidi"/>
                  <w:rtl/>
                </w:rPr>
                <w:t xml:space="preserve">העברת ידע מול הבניית ידע </w:t>
              </w:r>
            </w:p>
            <w:p w14:paraId="1B809117" w14:textId="77777777" w:rsidR="009F6491" w:rsidRPr="00B91FDC" w:rsidRDefault="009F6491">
              <w:pPr>
                <w:numPr>
                  <w:ilvl w:val="0"/>
                  <w:numId w:val="3"/>
                </w:numPr>
                <w:spacing w:line="360" w:lineRule="auto"/>
                <w:ind w:left="327" w:hanging="283"/>
                <w:rPr>
                  <w:rFonts w:asciiTheme="minorBidi" w:hAnsiTheme="minorBidi" w:cstheme="minorBidi"/>
                </w:rPr>
              </w:pPr>
              <w:r w:rsidRPr="00B91FDC">
                <w:rPr>
                  <w:rFonts w:asciiTheme="minorBidi" w:hAnsiTheme="minorBidi" w:cstheme="minorBidi"/>
                  <w:rtl/>
                </w:rPr>
                <w:t>תפקודי לומד</w:t>
              </w:r>
            </w:p>
            <w:p w14:paraId="2E4AECE8" w14:textId="77777777" w:rsidR="009F6491" w:rsidRPr="00B91FDC" w:rsidRDefault="009F6491">
              <w:pPr>
                <w:numPr>
                  <w:ilvl w:val="0"/>
                  <w:numId w:val="3"/>
                </w:numPr>
                <w:spacing w:line="360" w:lineRule="auto"/>
                <w:ind w:left="327" w:hanging="283"/>
                <w:rPr>
                  <w:rFonts w:asciiTheme="minorBidi" w:hAnsiTheme="minorBidi" w:cstheme="minorBidi"/>
                  <w:rtl/>
                </w:rPr>
              </w:pPr>
              <w:r w:rsidRPr="00B91FDC">
                <w:rPr>
                  <w:rFonts w:asciiTheme="minorBidi" w:hAnsiTheme="minorBidi" w:cstheme="minorBidi"/>
                  <w:rtl/>
                </w:rPr>
                <w:t>תהליכי חשיבה והמללה</w:t>
              </w:r>
            </w:p>
            <w:p w14:paraId="6B8433D1" w14:textId="2F048595" w:rsidR="001012A4" w:rsidRPr="00B91FDC" w:rsidRDefault="00000000" w:rsidP="00B91FDC">
              <w:pPr>
                <w:spacing w:line="360" w:lineRule="auto"/>
                <w:rPr>
                  <w:rtl/>
                </w:rPr>
              </w:pPr>
            </w:p>
          </w:sdtContent>
        </w:sdt>
      </w:sdtContent>
    </w:sdt>
    <w:p w14:paraId="49C4C785" w14:textId="77777777" w:rsidR="002B3E04" w:rsidRPr="001012A4" w:rsidRDefault="002B3E04" w:rsidP="005D67C8">
      <w:pPr>
        <w:spacing w:line="360" w:lineRule="auto"/>
        <w:rPr>
          <w:rFonts w:ascii="Arial" w:eastAsia="Calibri" w:hAnsi="Arial"/>
          <w:b w:val="0"/>
          <w:bCs w:val="0"/>
          <w:rtl/>
        </w:rPr>
      </w:pPr>
      <w:r>
        <w:rPr>
          <w:rFonts w:ascii="Arial" w:hAnsi="Arial" w:hint="cs"/>
          <w:u w:val="single"/>
          <w:shd w:val="clear" w:color="auto" w:fill="FFFFFF"/>
          <w:rtl/>
        </w:rPr>
        <w:t>רכיבים יישומים</w:t>
      </w:r>
    </w:p>
    <w:p w14:paraId="1D27170E" w14:textId="31769F46" w:rsidR="002B3E04" w:rsidRPr="00A05BA5" w:rsidRDefault="002B3E04" w:rsidP="00A05BA5">
      <w:pPr>
        <w:spacing w:line="360" w:lineRule="auto"/>
        <w:rPr>
          <w:rFonts w:ascii="Arial" w:hAnsi="Arial"/>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1C5654" w:rsidRPr="00FE289B" w14:paraId="5DB9867B" w14:textId="77777777" w:rsidTr="00747C42">
        <w:tc>
          <w:tcPr>
            <w:tcW w:w="10988" w:type="dxa"/>
          </w:tcPr>
          <w:p w14:paraId="76595FB4" w14:textId="77777777" w:rsidR="001C5654" w:rsidRPr="00FE289B" w:rsidRDefault="001C5654" w:rsidP="00747C42">
            <w:pPr>
              <w:numPr>
                <w:ilvl w:val="0"/>
                <w:numId w:val="7"/>
              </w:numPr>
              <w:rPr>
                <w:rFonts w:ascii="Arial" w:hAnsi="Arial"/>
                <w:rtl/>
              </w:rPr>
            </w:pPr>
            <w:r>
              <w:rPr>
                <w:rFonts w:ascii="Arial" w:hAnsi="Arial" w:hint="cs"/>
                <w:rtl/>
              </w:rPr>
              <w:t>המורים ידעו להשתמש בגישת ההוראה המפורשת</w:t>
            </w:r>
          </w:p>
        </w:tc>
      </w:tr>
      <w:tr w:rsidR="001C5654" w:rsidRPr="00FE289B" w14:paraId="272D11A8" w14:textId="77777777" w:rsidTr="00747C42">
        <w:tc>
          <w:tcPr>
            <w:tcW w:w="10988" w:type="dxa"/>
          </w:tcPr>
          <w:p w14:paraId="316913E5" w14:textId="77777777" w:rsidR="001C5654" w:rsidRPr="00FE289B" w:rsidRDefault="001C5654" w:rsidP="00747C42">
            <w:pPr>
              <w:numPr>
                <w:ilvl w:val="0"/>
                <w:numId w:val="7"/>
              </w:numPr>
              <w:rPr>
                <w:rFonts w:ascii="Arial" w:hAnsi="Arial"/>
                <w:rtl/>
              </w:rPr>
            </w:pPr>
            <w:r>
              <w:rPr>
                <w:rFonts w:ascii="Arial" w:hAnsi="Arial" w:hint="cs"/>
                <w:rtl/>
              </w:rPr>
              <w:t xml:space="preserve">המורים ישימו את האסטרטגיות בכתה </w:t>
            </w:r>
          </w:p>
        </w:tc>
      </w:tr>
      <w:tr w:rsidR="001C5654" w:rsidRPr="00FE289B" w14:paraId="531F8BB3" w14:textId="77777777" w:rsidTr="00747C42">
        <w:tc>
          <w:tcPr>
            <w:tcW w:w="10988" w:type="dxa"/>
          </w:tcPr>
          <w:p w14:paraId="070B2F3B" w14:textId="77777777" w:rsidR="001C5654" w:rsidRPr="00FE289B" w:rsidRDefault="001C5654" w:rsidP="00747C42">
            <w:pPr>
              <w:numPr>
                <w:ilvl w:val="0"/>
                <w:numId w:val="7"/>
              </w:numPr>
              <w:rPr>
                <w:rFonts w:ascii="Arial" w:hAnsi="Arial"/>
                <w:rtl/>
              </w:rPr>
            </w:pPr>
            <w:r>
              <w:rPr>
                <w:rFonts w:ascii="Arial" w:hAnsi="Arial" w:hint="cs"/>
                <w:rtl/>
              </w:rPr>
              <w:t>המורים ילבו בשיעורים פעילויות של הבניית ידע</w:t>
            </w:r>
          </w:p>
        </w:tc>
      </w:tr>
    </w:tbl>
    <w:p w14:paraId="13AB13FF" w14:textId="35EE3074" w:rsidR="00011C81" w:rsidRPr="00011C81" w:rsidRDefault="00011C81" w:rsidP="00964804">
      <w:pPr>
        <w:spacing w:line="360" w:lineRule="auto"/>
        <w:rPr>
          <w:rFonts w:ascii="Arial" w:hAnsi="Arial"/>
          <w:u w:val="single"/>
          <w:rtl/>
        </w:rPr>
      </w:pPr>
      <w:r w:rsidRPr="00011C81">
        <w:rPr>
          <w:rFonts w:ascii="Arial" w:hAnsi="Arial" w:hint="cs"/>
          <w:u w:val="single"/>
          <w:rtl/>
        </w:rPr>
        <w:t>קישור לזום הקבוע (במידה ומתקיימים מפגשים סינכרוניי</w:t>
      </w:r>
      <w:r w:rsidRPr="00011C81">
        <w:rPr>
          <w:rFonts w:ascii="Arial" w:hAnsi="Arial" w:hint="eastAsia"/>
          <w:u w:val="single"/>
          <w:rtl/>
        </w:rPr>
        <w:t>ם</w:t>
      </w:r>
      <w:r w:rsidRPr="00011C81">
        <w:rPr>
          <w:rFonts w:ascii="Arial" w:hAnsi="Arial" w:hint="cs"/>
          <w:u w:val="single"/>
          <w:rtl/>
        </w:rPr>
        <w:t xml:space="preserve">): </w:t>
      </w:r>
    </w:p>
    <w:p w14:paraId="3E0A48B0" w14:textId="5D94931F" w:rsidR="00011C81" w:rsidRPr="00972397" w:rsidRDefault="00972397" w:rsidP="00964804">
      <w:pPr>
        <w:spacing w:line="360" w:lineRule="auto"/>
        <w:rPr>
          <w:rFonts w:ascii="Arial" w:hAnsi="Arial"/>
          <w:rtl/>
        </w:rPr>
      </w:pPr>
      <w:r w:rsidRPr="00972397">
        <w:br/>
      </w:r>
      <w:r w:rsidRPr="00972397">
        <w:rPr>
          <w:rFonts w:ascii="Arial" w:hAnsi="Arial"/>
          <w:color w:val="222222"/>
          <w:shd w:val="clear" w:color="auto" w:fill="FFFFFF"/>
        </w:rPr>
        <w:t>  </w:t>
      </w:r>
      <w:hyperlink r:id="rId12" w:tgtFrame="_blank" w:history="1">
        <w:r w:rsidRPr="00972397">
          <w:rPr>
            <w:rFonts w:ascii="Arial" w:hAnsi="Arial"/>
            <w:color w:val="1155CC"/>
            <w:u w:val="single"/>
            <w:shd w:val="clear" w:color="auto" w:fill="FFFFFF"/>
          </w:rPr>
          <w:t>https://edu-il.zoom.us/j/2301932741?pwd=alZ6R1NiMWRSREtRekdsOWxINVFIQT09</w:t>
        </w:r>
      </w:hyperlink>
      <w:r w:rsidRPr="00972397">
        <w:rPr>
          <w:rFonts w:ascii="Arial" w:hAnsi="Arial"/>
          <w:color w:val="222222"/>
          <w:shd w:val="clear" w:color="auto" w:fill="FFFFFF"/>
        </w:rPr>
        <w:t>  </w:t>
      </w:r>
    </w:p>
    <w:p w14:paraId="7116485D" w14:textId="77777777" w:rsidR="00011C81" w:rsidRDefault="00011C81" w:rsidP="00964804">
      <w:pPr>
        <w:spacing w:line="360" w:lineRule="auto"/>
        <w:rPr>
          <w:rFonts w:ascii="Arial" w:hAnsi="Arial"/>
          <w:rtl/>
        </w:rPr>
      </w:pPr>
    </w:p>
    <w:p w14:paraId="39CA8705" w14:textId="77777777" w:rsidR="00B91FDC" w:rsidRDefault="00B91FDC" w:rsidP="00B91FDC">
      <w:pPr>
        <w:spacing w:line="360" w:lineRule="auto"/>
        <w:rPr>
          <w:rFonts w:ascii="Arial" w:hAnsi="Arial"/>
          <w:u w:val="single"/>
          <w:rtl/>
        </w:rPr>
      </w:pPr>
    </w:p>
    <w:p w14:paraId="13366A4D" w14:textId="77777777" w:rsidR="00B91FDC" w:rsidRDefault="00B91FDC" w:rsidP="00B91FDC">
      <w:pPr>
        <w:spacing w:line="360" w:lineRule="auto"/>
        <w:rPr>
          <w:rFonts w:ascii="Arial" w:hAnsi="Arial"/>
          <w:u w:val="single"/>
          <w:rtl/>
        </w:rPr>
      </w:pPr>
    </w:p>
    <w:p w14:paraId="63FE100F" w14:textId="77777777" w:rsidR="00B91FDC" w:rsidRDefault="00B91FDC" w:rsidP="00B91FDC">
      <w:pPr>
        <w:spacing w:line="360" w:lineRule="auto"/>
        <w:rPr>
          <w:rFonts w:ascii="Arial" w:hAnsi="Arial"/>
          <w:u w:val="single"/>
          <w:rtl/>
        </w:rPr>
      </w:pPr>
    </w:p>
    <w:p w14:paraId="3568C175" w14:textId="77777777" w:rsidR="00B91FDC" w:rsidRDefault="00B91FDC" w:rsidP="00B91FDC">
      <w:pPr>
        <w:spacing w:line="360" w:lineRule="auto"/>
        <w:rPr>
          <w:rFonts w:ascii="Arial" w:hAnsi="Arial"/>
          <w:u w:val="single"/>
          <w:rtl/>
        </w:rPr>
      </w:pPr>
    </w:p>
    <w:p w14:paraId="38BA6F31" w14:textId="77777777" w:rsidR="00B91FDC" w:rsidRDefault="00B91FDC" w:rsidP="00B91FDC">
      <w:pPr>
        <w:spacing w:line="360" w:lineRule="auto"/>
        <w:rPr>
          <w:rFonts w:ascii="Arial" w:hAnsi="Arial"/>
          <w:u w:val="single"/>
          <w:rtl/>
        </w:rPr>
      </w:pPr>
    </w:p>
    <w:p w14:paraId="6C3B659B" w14:textId="77777777" w:rsidR="00B91FDC" w:rsidRDefault="00B91FDC" w:rsidP="00B91FDC">
      <w:pPr>
        <w:spacing w:line="360" w:lineRule="auto"/>
        <w:rPr>
          <w:rFonts w:ascii="Arial" w:hAnsi="Arial"/>
          <w:u w:val="single"/>
          <w:rtl/>
        </w:rPr>
      </w:pPr>
    </w:p>
    <w:p w14:paraId="14FA77C4" w14:textId="63486AF0" w:rsidR="1D58B22A" w:rsidRPr="00B91FDC" w:rsidRDefault="00964804" w:rsidP="00B91FDC">
      <w:pPr>
        <w:spacing w:line="360" w:lineRule="auto"/>
        <w:rPr>
          <w:rFonts w:ascii="Arial" w:hAnsi="Arial"/>
          <w:u w:val="single"/>
          <w:rtl/>
          <w:lang w:bidi="he"/>
        </w:rPr>
      </w:pPr>
      <w:r w:rsidRPr="00011C81">
        <w:rPr>
          <w:rFonts w:ascii="Arial" w:hAnsi="Arial"/>
          <w:u w:val="single"/>
          <w:rtl/>
        </w:rPr>
        <w:lastRenderedPageBreak/>
        <w:t>פירוט המפגשים</w:t>
      </w:r>
      <w:r w:rsidR="00316B81" w:rsidRPr="00011C81">
        <w:rPr>
          <w:rFonts w:ascii="Arial" w:hAnsi="Arial" w:hint="cs"/>
          <w:u w:val="single"/>
          <w:rtl/>
        </w:rPr>
        <w:t xml:space="preserve"> בקורס</w:t>
      </w:r>
      <w:r w:rsidR="00D050E8">
        <w:rPr>
          <w:rFonts w:ascii="Arial" w:hAnsi="Arial" w:hint="cs"/>
          <w:u w:val="single"/>
          <w:rtl/>
          <w:lang w:bidi="he"/>
        </w:rPr>
        <w:t>:</w:t>
      </w:r>
    </w:p>
    <w:tbl>
      <w:tblPr>
        <w:tblStyle w:val="a9"/>
        <w:bidiVisual/>
        <w:tblW w:w="0" w:type="auto"/>
        <w:tblLayout w:type="fixed"/>
        <w:tblLook w:val="04A0" w:firstRow="1" w:lastRow="0" w:firstColumn="1" w:lastColumn="0" w:noHBand="0" w:noVBand="1"/>
      </w:tblPr>
      <w:tblGrid>
        <w:gridCol w:w="507"/>
        <w:gridCol w:w="880"/>
        <w:gridCol w:w="850"/>
        <w:gridCol w:w="851"/>
        <w:gridCol w:w="4252"/>
        <w:gridCol w:w="1835"/>
        <w:gridCol w:w="1281"/>
      </w:tblGrid>
      <w:tr w:rsidR="00316B81" w14:paraId="434BF2FE" w14:textId="77777777" w:rsidTr="00B91FDC">
        <w:tc>
          <w:tcPr>
            <w:tcW w:w="507" w:type="dxa"/>
            <w:shd w:val="clear" w:color="auto" w:fill="D9D9D9" w:themeFill="background1" w:themeFillShade="D9"/>
          </w:tcPr>
          <w:p w14:paraId="65F6FD6B" w14:textId="77777777" w:rsidR="006D273A" w:rsidRDefault="006D273A" w:rsidP="1D58B22A">
            <w:pPr>
              <w:spacing w:line="360" w:lineRule="auto"/>
              <w:rPr>
                <w:rFonts w:ascii="Arial" w:hAnsi="Arial"/>
                <w:rtl/>
                <w:lang w:bidi="he"/>
              </w:rPr>
            </w:pPr>
          </w:p>
        </w:tc>
        <w:tc>
          <w:tcPr>
            <w:tcW w:w="880" w:type="dxa"/>
            <w:shd w:val="clear" w:color="auto" w:fill="D9D9D9" w:themeFill="background1" w:themeFillShade="D9"/>
          </w:tcPr>
          <w:p w14:paraId="1E4DB7BA" w14:textId="3521B7D5" w:rsidR="006D273A" w:rsidRDefault="006D273A" w:rsidP="1D58B22A">
            <w:pPr>
              <w:spacing w:line="360" w:lineRule="auto"/>
              <w:rPr>
                <w:rFonts w:ascii="Arial" w:hAnsi="Arial"/>
                <w:rtl/>
                <w:lang w:bidi="he"/>
              </w:rPr>
            </w:pPr>
            <w:r>
              <w:rPr>
                <w:rFonts w:ascii="Arial" w:hAnsi="Arial" w:hint="cs"/>
                <w:rtl/>
              </w:rPr>
              <w:t>יום בשבוע</w:t>
            </w:r>
          </w:p>
        </w:tc>
        <w:tc>
          <w:tcPr>
            <w:tcW w:w="850" w:type="dxa"/>
            <w:shd w:val="clear" w:color="auto" w:fill="D9D9D9" w:themeFill="background1" w:themeFillShade="D9"/>
          </w:tcPr>
          <w:p w14:paraId="4F64E9C1" w14:textId="67ADF34D" w:rsidR="006D273A" w:rsidRDefault="006D273A" w:rsidP="1D58B22A">
            <w:pPr>
              <w:spacing w:line="360" w:lineRule="auto"/>
              <w:rPr>
                <w:rFonts w:ascii="Arial" w:hAnsi="Arial"/>
                <w:rtl/>
                <w:lang w:bidi="he"/>
              </w:rPr>
            </w:pPr>
            <w:r>
              <w:rPr>
                <w:rFonts w:ascii="Arial" w:hAnsi="Arial" w:hint="cs"/>
                <w:rtl/>
              </w:rPr>
              <w:t>תאריך</w:t>
            </w:r>
          </w:p>
        </w:tc>
        <w:tc>
          <w:tcPr>
            <w:tcW w:w="851" w:type="dxa"/>
            <w:shd w:val="clear" w:color="auto" w:fill="D9D9D9" w:themeFill="background1" w:themeFillShade="D9"/>
          </w:tcPr>
          <w:p w14:paraId="6D6882ED" w14:textId="05ED1D16" w:rsidR="006D273A" w:rsidRDefault="006D273A" w:rsidP="1D58B22A">
            <w:pPr>
              <w:spacing w:line="360" w:lineRule="auto"/>
              <w:rPr>
                <w:rFonts w:ascii="Arial" w:hAnsi="Arial"/>
                <w:rtl/>
                <w:lang w:bidi="he"/>
              </w:rPr>
            </w:pPr>
            <w:r>
              <w:rPr>
                <w:rFonts w:ascii="Arial" w:hAnsi="Arial" w:hint="cs"/>
                <w:rtl/>
              </w:rPr>
              <w:t>שעות</w:t>
            </w:r>
          </w:p>
        </w:tc>
        <w:tc>
          <w:tcPr>
            <w:tcW w:w="4252" w:type="dxa"/>
            <w:shd w:val="clear" w:color="auto" w:fill="D9D9D9" w:themeFill="background1" w:themeFillShade="D9"/>
          </w:tcPr>
          <w:p w14:paraId="5D73BAED" w14:textId="26AD9393" w:rsidR="006D273A" w:rsidRDefault="006D273A" w:rsidP="1D58B22A">
            <w:pPr>
              <w:spacing w:line="360" w:lineRule="auto"/>
              <w:rPr>
                <w:rFonts w:ascii="Arial" w:hAnsi="Arial"/>
                <w:rtl/>
                <w:lang w:bidi="he"/>
              </w:rPr>
            </w:pPr>
            <w:r>
              <w:rPr>
                <w:rFonts w:ascii="Arial" w:hAnsi="Arial" w:hint="cs"/>
                <w:rtl/>
              </w:rPr>
              <w:t>נושא</w:t>
            </w:r>
          </w:p>
        </w:tc>
        <w:tc>
          <w:tcPr>
            <w:tcW w:w="1835" w:type="dxa"/>
            <w:shd w:val="clear" w:color="auto" w:fill="D9D9D9" w:themeFill="background1" w:themeFillShade="D9"/>
          </w:tcPr>
          <w:p w14:paraId="2E8085C7" w14:textId="77777777" w:rsidR="006D273A" w:rsidRDefault="00A64C56" w:rsidP="006D273A">
            <w:pPr>
              <w:spacing w:line="360" w:lineRule="auto"/>
              <w:rPr>
                <w:rFonts w:ascii="Arial" w:hAnsi="Arial"/>
                <w:rtl/>
                <w:lang w:bidi="he"/>
              </w:rPr>
            </w:pPr>
            <w:r>
              <w:rPr>
                <w:rFonts w:ascii="Arial" w:hAnsi="Arial" w:hint="cs"/>
                <w:rtl/>
              </w:rPr>
              <w:t>מקום</w:t>
            </w:r>
          </w:p>
          <w:p w14:paraId="47DD43D3" w14:textId="1FF15B4B" w:rsidR="00A64C56" w:rsidRDefault="00A64C56" w:rsidP="006D273A">
            <w:pPr>
              <w:spacing w:line="360" w:lineRule="auto"/>
              <w:rPr>
                <w:rFonts w:ascii="Arial" w:hAnsi="Arial"/>
                <w:rtl/>
                <w:lang w:bidi="he"/>
              </w:rPr>
            </w:pPr>
            <w:r>
              <w:rPr>
                <w:rFonts w:ascii="Arial" w:hAnsi="Arial" w:hint="cs"/>
                <w:rtl/>
                <w:lang w:bidi="he"/>
              </w:rPr>
              <w:t>(</w:t>
            </w:r>
            <w:r w:rsidR="006F7A1D">
              <w:rPr>
                <w:rFonts w:ascii="Arial" w:hAnsi="Arial" w:hint="cs"/>
                <w:rtl/>
              </w:rPr>
              <w:t>פ</w:t>
            </w:r>
            <w:r w:rsidR="006F7A1D">
              <w:rPr>
                <w:rFonts w:ascii="Arial" w:hAnsi="Arial" w:hint="cs"/>
                <w:rtl/>
                <w:lang w:bidi="he"/>
              </w:rPr>
              <w:t>"</w:t>
            </w:r>
            <w:r w:rsidR="006F7A1D">
              <w:rPr>
                <w:rFonts w:ascii="Arial" w:hAnsi="Arial" w:hint="cs"/>
                <w:rtl/>
              </w:rPr>
              <w:t>אפ</w:t>
            </w:r>
            <w:r>
              <w:rPr>
                <w:rFonts w:ascii="Arial" w:hAnsi="Arial" w:hint="cs"/>
                <w:rtl/>
                <w:lang w:bidi="he"/>
              </w:rPr>
              <w:t>/</w:t>
            </w:r>
            <w:r>
              <w:rPr>
                <w:rFonts w:ascii="Arial" w:hAnsi="Arial" w:hint="cs"/>
                <w:rtl/>
              </w:rPr>
              <w:t>סינכרוני</w:t>
            </w:r>
            <w:r>
              <w:rPr>
                <w:rFonts w:ascii="Arial" w:hAnsi="Arial" w:hint="cs"/>
                <w:rtl/>
                <w:lang w:bidi="he"/>
              </w:rPr>
              <w:t>/</w:t>
            </w:r>
            <w:r>
              <w:rPr>
                <w:rFonts w:ascii="Arial" w:hAnsi="Arial" w:hint="cs"/>
                <w:rtl/>
              </w:rPr>
              <w:t>א</w:t>
            </w:r>
            <w:r>
              <w:rPr>
                <w:rFonts w:ascii="Arial" w:hAnsi="Arial" w:hint="cs"/>
                <w:rtl/>
                <w:lang w:bidi="he"/>
              </w:rPr>
              <w:t>-</w:t>
            </w:r>
            <w:r>
              <w:rPr>
                <w:rFonts w:ascii="Arial" w:hAnsi="Arial" w:hint="cs"/>
                <w:rtl/>
              </w:rPr>
              <w:t>סינכרוני</w:t>
            </w:r>
            <w:r>
              <w:rPr>
                <w:rFonts w:ascii="Arial" w:hAnsi="Arial" w:hint="cs"/>
                <w:rtl/>
                <w:lang w:bidi="he"/>
              </w:rPr>
              <w:t>/</w:t>
            </w:r>
            <w:r>
              <w:rPr>
                <w:rFonts w:ascii="Arial" w:hAnsi="Arial" w:hint="cs"/>
                <w:rtl/>
              </w:rPr>
              <w:t>אחר</w:t>
            </w:r>
            <w:r>
              <w:rPr>
                <w:rFonts w:ascii="Arial" w:hAnsi="Arial" w:hint="cs"/>
                <w:rtl/>
                <w:lang w:bidi="he"/>
              </w:rPr>
              <w:t>)</w:t>
            </w:r>
          </w:p>
        </w:tc>
        <w:tc>
          <w:tcPr>
            <w:tcW w:w="1281" w:type="dxa"/>
            <w:shd w:val="clear" w:color="auto" w:fill="D9D9D9" w:themeFill="background1" w:themeFillShade="D9"/>
          </w:tcPr>
          <w:p w14:paraId="3BD7079D" w14:textId="2929E906" w:rsidR="006D273A" w:rsidRDefault="006D273A" w:rsidP="1D58B22A">
            <w:pPr>
              <w:spacing w:line="360" w:lineRule="auto"/>
              <w:rPr>
                <w:rFonts w:ascii="Arial" w:hAnsi="Arial"/>
                <w:rtl/>
                <w:lang w:bidi="he"/>
              </w:rPr>
            </w:pPr>
            <w:r>
              <w:rPr>
                <w:rFonts w:ascii="Arial" w:hAnsi="Arial" w:hint="cs"/>
                <w:rtl/>
              </w:rPr>
              <w:t>מרצה</w:t>
            </w:r>
          </w:p>
        </w:tc>
      </w:tr>
      <w:tr w:rsidR="009F6491" w14:paraId="2A12209B" w14:textId="77777777" w:rsidTr="00B91FDC">
        <w:tc>
          <w:tcPr>
            <w:tcW w:w="507" w:type="dxa"/>
          </w:tcPr>
          <w:p w14:paraId="44D65A24" w14:textId="5D3C5C5A" w:rsidR="009F6491" w:rsidRDefault="009F6491" w:rsidP="009F6491">
            <w:pPr>
              <w:spacing w:line="360" w:lineRule="auto"/>
              <w:rPr>
                <w:rFonts w:ascii="Arial" w:hAnsi="Arial"/>
                <w:rtl/>
                <w:lang w:bidi="he"/>
              </w:rPr>
            </w:pPr>
            <w:r>
              <w:rPr>
                <w:rFonts w:ascii="Arial" w:hAnsi="Arial" w:hint="cs"/>
                <w:rtl/>
                <w:lang w:bidi="he"/>
              </w:rPr>
              <w:t>1</w:t>
            </w:r>
          </w:p>
        </w:tc>
        <w:tc>
          <w:tcPr>
            <w:tcW w:w="880" w:type="dxa"/>
          </w:tcPr>
          <w:p w14:paraId="6E4CF5C9" w14:textId="25C543F3" w:rsidR="009F6491" w:rsidRDefault="009F6491" w:rsidP="009F6491">
            <w:pPr>
              <w:spacing w:line="360" w:lineRule="auto"/>
              <w:rPr>
                <w:rFonts w:ascii="Arial" w:hAnsi="Arial"/>
                <w:rtl/>
                <w:lang w:bidi="he"/>
              </w:rPr>
            </w:pPr>
            <w:r>
              <w:rPr>
                <w:rFonts w:ascii="Arial" w:hAnsi="Arial" w:hint="cs"/>
                <w:rtl/>
                <w:lang w:bidi="he"/>
              </w:rPr>
              <w:t>ה</w:t>
            </w:r>
          </w:p>
        </w:tc>
        <w:tc>
          <w:tcPr>
            <w:tcW w:w="850" w:type="dxa"/>
          </w:tcPr>
          <w:p w14:paraId="197E10A4" w14:textId="44B599B3" w:rsidR="009F6491" w:rsidRDefault="009F6491" w:rsidP="009F6491">
            <w:pPr>
              <w:spacing w:line="360" w:lineRule="auto"/>
              <w:rPr>
                <w:rFonts w:ascii="Arial" w:hAnsi="Arial"/>
                <w:rtl/>
                <w:lang w:bidi="he"/>
              </w:rPr>
            </w:pPr>
            <w:r>
              <w:rPr>
                <w:rFonts w:ascii="Arial" w:hAnsi="Arial" w:hint="cs"/>
                <w:rtl/>
                <w:lang w:bidi="he"/>
              </w:rPr>
              <w:t>12/1</w:t>
            </w:r>
          </w:p>
        </w:tc>
        <w:tc>
          <w:tcPr>
            <w:tcW w:w="851" w:type="dxa"/>
          </w:tcPr>
          <w:p w14:paraId="1451175B" w14:textId="3803B562" w:rsidR="009F6491" w:rsidRDefault="009F6491" w:rsidP="009F6491">
            <w:pPr>
              <w:spacing w:line="360" w:lineRule="auto"/>
              <w:rPr>
                <w:rFonts w:ascii="Arial" w:hAnsi="Arial"/>
                <w:rtl/>
                <w:lang w:bidi="he"/>
              </w:rPr>
            </w:pPr>
            <w:r>
              <w:rPr>
                <w:rFonts w:ascii="Arial" w:hAnsi="Arial" w:hint="cs"/>
                <w:rtl/>
                <w:lang w:bidi="he"/>
              </w:rPr>
              <w:t>16:0018:30</w:t>
            </w:r>
          </w:p>
        </w:tc>
        <w:tc>
          <w:tcPr>
            <w:tcW w:w="4252" w:type="dxa"/>
          </w:tcPr>
          <w:p w14:paraId="05F9C53F" w14:textId="6A281077"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rPr>
              <w:t>מהי אסטרטגיה? ניתוח שיעורים מצולמים המדגימים אסטרטגיות. גישת ההוראה המפורשת בהוראה ולמידה</w:t>
            </w:r>
          </w:p>
        </w:tc>
        <w:tc>
          <w:tcPr>
            <w:tcW w:w="1835" w:type="dxa"/>
          </w:tcPr>
          <w:p w14:paraId="5A10A46D" w14:textId="6F6A8304" w:rsidR="009F6491" w:rsidRDefault="009F6491" w:rsidP="009F6491">
            <w:pPr>
              <w:spacing w:line="360" w:lineRule="auto"/>
              <w:rPr>
                <w:rFonts w:ascii="Arial" w:hAnsi="Arial"/>
                <w:rtl/>
                <w:lang w:bidi="he"/>
              </w:rPr>
            </w:pPr>
            <w:r>
              <w:rPr>
                <w:rFonts w:ascii="Arial" w:hAnsi="Arial" w:hint="cs"/>
                <w:rtl/>
                <w:lang w:bidi="he"/>
              </w:rPr>
              <w:t>סינכרוני</w:t>
            </w:r>
          </w:p>
        </w:tc>
        <w:tc>
          <w:tcPr>
            <w:tcW w:w="1281" w:type="dxa"/>
          </w:tcPr>
          <w:p w14:paraId="4B80DFAF" w14:textId="72382611" w:rsidR="009F6491" w:rsidRDefault="009F6491" w:rsidP="009F6491">
            <w:pPr>
              <w:spacing w:line="360" w:lineRule="auto"/>
              <w:rPr>
                <w:rFonts w:ascii="Arial" w:hAnsi="Arial"/>
                <w:rtl/>
                <w:lang w:bidi="he"/>
              </w:rPr>
            </w:pPr>
            <w:r>
              <w:rPr>
                <w:rFonts w:ascii="Arial" w:hAnsi="Arial" w:hint="cs"/>
                <w:rtl/>
                <w:lang w:bidi="he"/>
              </w:rPr>
              <w:t>יפית מורדוף</w:t>
            </w:r>
          </w:p>
        </w:tc>
      </w:tr>
      <w:tr w:rsidR="009F6491" w14:paraId="49166909" w14:textId="77777777" w:rsidTr="00B91FDC">
        <w:tc>
          <w:tcPr>
            <w:tcW w:w="507" w:type="dxa"/>
          </w:tcPr>
          <w:p w14:paraId="3BD4B1DF" w14:textId="6FAFC574" w:rsidR="009F6491" w:rsidRDefault="009F6491" w:rsidP="009F6491">
            <w:pPr>
              <w:spacing w:line="360" w:lineRule="auto"/>
              <w:rPr>
                <w:rFonts w:ascii="Arial" w:hAnsi="Arial"/>
                <w:rtl/>
                <w:lang w:bidi="he"/>
              </w:rPr>
            </w:pPr>
            <w:r>
              <w:rPr>
                <w:rFonts w:ascii="Arial" w:hAnsi="Arial" w:hint="cs"/>
                <w:rtl/>
                <w:lang w:bidi="he"/>
              </w:rPr>
              <w:t>2</w:t>
            </w:r>
          </w:p>
        </w:tc>
        <w:tc>
          <w:tcPr>
            <w:tcW w:w="880" w:type="dxa"/>
          </w:tcPr>
          <w:p w14:paraId="69B88E54" w14:textId="1B76314D"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68390FF1" w14:textId="6E3E3AA6" w:rsidR="009F6491" w:rsidRDefault="009F6491" w:rsidP="009F6491">
            <w:pPr>
              <w:spacing w:line="360" w:lineRule="auto"/>
              <w:rPr>
                <w:rFonts w:ascii="Arial" w:hAnsi="Arial"/>
                <w:rtl/>
                <w:lang w:bidi="he"/>
              </w:rPr>
            </w:pPr>
            <w:r>
              <w:rPr>
                <w:rFonts w:ascii="Arial" w:hAnsi="Arial" w:hint="cs"/>
                <w:rtl/>
                <w:lang w:bidi="he"/>
              </w:rPr>
              <w:t>26/1</w:t>
            </w:r>
          </w:p>
        </w:tc>
        <w:tc>
          <w:tcPr>
            <w:tcW w:w="851" w:type="dxa"/>
          </w:tcPr>
          <w:p w14:paraId="7025922D" w14:textId="01524859"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6C65AB53" w14:textId="1E0C9C4B"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rPr>
              <w:t xml:space="preserve">הצגת עקרון הוראה ולמידה ראשון- ניתוח הכתוב, הסבר, דיון וניתוח סרט וידאו הממחיש עקרון זה. </w:t>
            </w:r>
          </w:p>
        </w:tc>
        <w:tc>
          <w:tcPr>
            <w:tcW w:w="1835" w:type="dxa"/>
          </w:tcPr>
          <w:p w14:paraId="136A8D69" w14:textId="56292344" w:rsidR="009F6491" w:rsidRDefault="009F6491" w:rsidP="009F6491">
            <w:pPr>
              <w:spacing w:line="360" w:lineRule="auto"/>
              <w:rPr>
                <w:rFonts w:ascii="Arial" w:hAnsi="Arial"/>
                <w:rtl/>
                <w:lang w:bidi="he"/>
              </w:rPr>
            </w:pPr>
            <w:r>
              <w:rPr>
                <w:rFonts w:ascii="Arial" w:hAnsi="Arial" w:hint="cs"/>
                <w:rtl/>
                <w:lang w:bidi="he"/>
              </w:rPr>
              <w:t>אסינכרוני</w:t>
            </w:r>
          </w:p>
        </w:tc>
        <w:tc>
          <w:tcPr>
            <w:tcW w:w="1281" w:type="dxa"/>
          </w:tcPr>
          <w:p w14:paraId="79BFAB2A" w14:textId="7919D23F"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6317568C" w14:textId="77777777" w:rsidTr="00B91FDC">
        <w:tc>
          <w:tcPr>
            <w:tcW w:w="507" w:type="dxa"/>
          </w:tcPr>
          <w:p w14:paraId="4C2B2A2E" w14:textId="4536EE66" w:rsidR="009F6491" w:rsidRDefault="009F6491" w:rsidP="009F6491">
            <w:pPr>
              <w:spacing w:line="360" w:lineRule="auto"/>
              <w:rPr>
                <w:rFonts w:ascii="Arial" w:hAnsi="Arial"/>
                <w:rtl/>
                <w:lang w:bidi="he"/>
              </w:rPr>
            </w:pPr>
            <w:r>
              <w:rPr>
                <w:rFonts w:ascii="Arial" w:hAnsi="Arial" w:hint="cs"/>
                <w:rtl/>
                <w:lang w:bidi="he"/>
              </w:rPr>
              <w:t>3</w:t>
            </w:r>
          </w:p>
        </w:tc>
        <w:tc>
          <w:tcPr>
            <w:tcW w:w="880" w:type="dxa"/>
          </w:tcPr>
          <w:p w14:paraId="2EFE03C6" w14:textId="204E1457"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61E38D55" w14:textId="60B05386" w:rsidR="009F6491" w:rsidRDefault="009F6491" w:rsidP="009F6491">
            <w:pPr>
              <w:spacing w:line="360" w:lineRule="auto"/>
              <w:rPr>
                <w:rFonts w:ascii="Arial" w:hAnsi="Arial"/>
                <w:rtl/>
                <w:lang w:bidi="he"/>
              </w:rPr>
            </w:pPr>
            <w:r>
              <w:rPr>
                <w:rFonts w:ascii="Arial" w:hAnsi="Arial" w:hint="cs"/>
                <w:rtl/>
                <w:lang w:bidi="he"/>
              </w:rPr>
              <w:t>9/2</w:t>
            </w:r>
          </w:p>
        </w:tc>
        <w:tc>
          <w:tcPr>
            <w:tcW w:w="851" w:type="dxa"/>
          </w:tcPr>
          <w:p w14:paraId="71B1DDE0" w14:textId="4CAE2658"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4F99DF13" w14:textId="15B30D97"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rPr>
              <w:t xml:space="preserve">הצגת עקרון הוראה ולמידה -ארגון מידע- הסבר, דיון וניתוח סרט וידאו הממחיש עקרון זה. </w:t>
            </w:r>
          </w:p>
        </w:tc>
        <w:tc>
          <w:tcPr>
            <w:tcW w:w="1835" w:type="dxa"/>
          </w:tcPr>
          <w:p w14:paraId="5D0FA9C0" w14:textId="3327160B"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3CF02063" w14:textId="6EA3B611"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37C6CA92" w14:textId="77777777" w:rsidTr="00B91FDC">
        <w:tc>
          <w:tcPr>
            <w:tcW w:w="507" w:type="dxa"/>
          </w:tcPr>
          <w:p w14:paraId="55907AFF" w14:textId="67649140" w:rsidR="009F6491" w:rsidRDefault="009F6491" w:rsidP="009F6491">
            <w:pPr>
              <w:spacing w:line="360" w:lineRule="auto"/>
              <w:rPr>
                <w:rFonts w:ascii="Arial" w:hAnsi="Arial"/>
                <w:rtl/>
                <w:lang w:bidi="he"/>
              </w:rPr>
            </w:pPr>
            <w:r>
              <w:rPr>
                <w:rFonts w:ascii="Arial" w:hAnsi="Arial" w:hint="cs"/>
                <w:rtl/>
                <w:lang w:bidi="he"/>
              </w:rPr>
              <w:t>4</w:t>
            </w:r>
          </w:p>
        </w:tc>
        <w:tc>
          <w:tcPr>
            <w:tcW w:w="880" w:type="dxa"/>
          </w:tcPr>
          <w:p w14:paraId="22CB7BCE" w14:textId="6E6F1E60"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73594847" w14:textId="338EF6F1" w:rsidR="009F6491" w:rsidRDefault="009F6491" w:rsidP="009F6491">
            <w:pPr>
              <w:spacing w:line="360" w:lineRule="auto"/>
              <w:rPr>
                <w:rFonts w:ascii="Arial" w:hAnsi="Arial"/>
                <w:rtl/>
                <w:lang w:bidi="he"/>
              </w:rPr>
            </w:pPr>
            <w:r>
              <w:rPr>
                <w:rFonts w:ascii="Arial" w:hAnsi="Arial" w:hint="cs"/>
                <w:rtl/>
                <w:lang w:bidi="he"/>
              </w:rPr>
              <w:t>23/2</w:t>
            </w:r>
          </w:p>
        </w:tc>
        <w:tc>
          <w:tcPr>
            <w:tcW w:w="851" w:type="dxa"/>
          </w:tcPr>
          <w:p w14:paraId="4336BFB5" w14:textId="5001D7A9"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4F27ED5D" w14:textId="77777777" w:rsidR="009F6491" w:rsidRPr="009F6491" w:rsidRDefault="009F6491" w:rsidP="009F6491">
            <w:pPr>
              <w:jc w:val="both"/>
              <w:rPr>
                <w:rFonts w:cs="David"/>
                <w:b w:val="0"/>
                <w:bCs w:val="0"/>
                <w:sz w:val="22"/>
                <w:szCs w:val="22"/>
                <w:rtl/>
              </w:rPr>
            </w:pPr>
            <w:r w:rsidRPr="009F6491">
              <w:rPr>
                <w:rFonts w:cs="David" w:hint="cs"/>
                <w:b w:val="0"/>
                <w:bCs w:val="0"/>
                <w:sz w:val="22"/>
                <w:szCs w:val="22"/>
                <w:rtl/>
              </w:rPr>
              <w:t>מה בין קשיי חשיבה ולמידה לאסטרטגיות הוראה?</w:t>
            </w:r>
          </w:p>
          <w:p w14:paraId="49C9F608" w14:textId="77777777" w:rsidR="009F6491" w:rsidRPr="009F6491" w:rsidRDefault="009F6491" w:rsidP="009F6491">
            <w:pPr>
              <w:jc w:val="both"/>
              <w:rPr>
                <w:rFonts w:cs="David"/>
                <w:b w:val="0"/>
                <w:bCs w:val="0"/>
                <w:sz w:val="22"/>
                <w:szCs w:val="22"/>
                <w:rtl/>
              </w:rPr>
            </w:pPr>
            <w:r w:rsidRPr="009F6491">
              <w:rPr>
                <w:rFonts w:cs="David" w:hint="cs"/>
                <w:b w:val="0"/>
                <w:bCs w:val="0"/>
                <w:sz w:val="22"/>
                <w:szCs w:val="22"/>
                <w:rtl/>
              </w:rPr>
              <w:t>עקרון- שיח עמיתים בכיתה- תלמיד במרכז, כיצד עושים זאת? הדגמה מסרטונים.</w:t>
            </w:r>
          </w:p>
          <w:p w14:paraId="26655C98" w14:textId="77777777" w:rsidR="009F6491" w:rsidRPr="009F6491" w:rsidRDefault="009F6491" w:rsidP="009F6491">
            <w:pPr>
              <w:spacing w:line="360" w:lineRule="auto"/>
              <w:rPr>
                <w:rFonts w:ascii="Arial" w:hAnsi="Arial"/>
                <w:b w:val="0"/>
                <w:bCs w:val="0"/>
                <w:sz w:val="22"/>
                <w:szCs w:val="22"/>
                <w:rtl/>
                <w:lang w:bidi="he"/>
              </w:rPr>
            </w:pPr>
          </w:p>
        </w:tc>
        <w:tc>
          <w:tcPr>
            <w:tcW w:w="1835" w:type="dxa"/>
          </w:tcPr>
          <w:p w14:paraId="199E04E5" w14:textId="7D85664E"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5E2E7837" w14:textId="198C9BB2"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1E27E6EF" w14:textId="77777777" w:rsidTr="00B91FDC">
        <w:tc>
          <w:tcPr>
            <w:tcW w:w="507" w:type="dxa"/>
          </w:tcPr>
          <w:p w14:paraId="6C57F9C0" w14:textId="1825280F" w:rsidR="009F6491" w:rsidRDefault="009F6491" w:rsidP="009F6491">
            <w:pPr>
              <w:spacing w:line="360" w:lineRule="auto"/>
              <w:rPr>
                <w:rFonts w:ascii="Arial" w:hAnsi="Arial"/>
                <w:rtl/>
                <w:lang w:bidi="he"/>
              </w:rPr>
            </w:pPr>
            <w:r>
              <w:rPr>
                <w:rFonts w:ascii="Arial" w:hAnsi="Arial" w:hint="cs"/>
                <w:rtl/>
                <w:lang w:bidi="he"/>
              </w:rPr>
              <w:t>5</w:t>
            </w:r>
          </w:p>
        </w:tc>
        <w:tc>
          <w:tcPr>
            <w:tcW w:w="880" w:type="dxa"/>
          </w:tcPr>
          <w:p w14:paraId="06153244" w14:textId="37ED41BC"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76360363" w14:textId="0EE65083" w:rsidR="009F6491" w:rsidRDefault="009F6491" w:rsidP="009F6491">
            <w:pPr>
              <w:spacing w:line="360" w:lineRule="auto"/>
              <w:rPr>
                <w:rFonts w:ascii="Arial" w:hAnsi="Arial"/>
                <w:rtl/>
                <w:lang w:bidi="he"/>
              </w:rPr>
            </w:pPr>
            <w:r>
              <w:rPr>
                <w:rFonts w:ascii="Arial" w:hAnsi="Arial" w:hint="cs"/>
                <w:rtl/>
                <w:lang w:bidi="he"/>
              </w:rPr>
              <w:t>8/3</w:t>
            </w:r>
          </w:p>
        </w:tc>
        <w:tc>
          <w:tcPr>
            <w:tcW w:w="851" w:type="dxa"/>
          </w:tcPr>
          <w:p w14:paraId="112CDF02" w14:textId="14E93533"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63F0644D" w14:textId="77777777" w:rsidR="009F6491" w:rsidRPr="009F6491" w:rsidRDefault="009F6491" w:rsidP="009F6491">
            <w:pPr>
              <w:jc w:val="both"/>
              <w:rPr>
                <w:rFonts w:cs="David"/>
                <w:b w:val="0"/>
                <w:bCs w:val="0"/>
                <w:sz w:val="22"/>
                <w:szCs w:val="22"/>
                <w:rtl/>
              </w:rPr>
            </w:pPr>
            <w:r w:rsidRPr="009F6491">
              <w:rPr>
                <w:rFonts w:cs="David"/>
                <w:b w:val="0"/>
                <w:bCs w:val="0"/>
                <w:sz w:val="22"/>
                <w:szCs w:val="22"/>
                <w:rtl/>
              </w:rPr>
              <w:t>הרחבה והעברה של עקרונות ההוראה</w:t>
            </w:r>
            <w:r w:rsidRPr="009F6491">
              <w:rPr>
                <w:rFonts w:cs="David" w:hint="cs"/>
                <w:b w:val="0"/>
                <w:bCs w:val="0"/>
                <w:sz w:val="22"/>
                <w:szCs w:val="22"/>
                <w:rtl/>
              </w:rPr>
              <w:t xml:space="preserve"> באופן מפורש</w:t>
            </w:r>
            <w:r w:rsidRPr="009F6491">
              <w:rPr>
                <w:rFonts w:cs="David"/>
                <w:b w:val="0"/>
                <w:bCs w:val="0"/>
                <w:sz w:val="22"/>
                <w:szCs w:val="22"/>
                <w:rtl/>
              </w:rPr>
              <w:t xml:space="preserve"> לפרקטיקה בכיתה במקצועות תוכן שונים</w:t>
            </w:r>
            <w:r w:rsidRPr="009F6491">
              <w:rPr>
                <w:rFonts w:cs="David"/>
                <w:b w:val="0"/>
                <w:bCs w:val="0"/>
                <w:sz w:val="22"/>
                <w:szCs w:val="22"/>
              </w:rPr>
              <w:t xml:space="preserve">  </w:t>
            </w:r>
            <w:r w:rsidRPr="009F6491">
              <w:rPr>
                <w:rFonts w:cs="David" w:hint="cs"/>
                <w:b w:val="0"/>
                <w:bCs w:val="0"/>
                <w:sz w:val="22"/>
                <w:szCs w:val="22"/>
                <w:rtl/>
              </w:rPr>
              <w:t>בגישת הבניית ידע+ הוראה מפורשת</w:t>
            </w:r>
            <w:r w:rsidRPr="009F6491">
              <w:rPr>
                <w:rFonts w:cs="David"/>
                <w:b w:val="0"/>
                <w:bCs w:val="0"/>
                <w:sz w:val="22"/>
                <w:szCs w:val="22"/>
              </w:rPr>
              <w:t xml:space="preserve"> </w:t>
            </w:r>
          </w:p>
          <w:p w14:paraId="017414E4" w14:textId="77777777" w:rsidR="009F6491" w:rsidRPr="009F6491" w:rsidRDefault="009F6491" w:rsidP="009F6491">
            <w:pPr>
              <w:spacing w:line="360" w:lineRule="auto"/>
              <w:rPr>
                <w:rFonts w:ascii="Arial" w:hAnsi="Arial"/>
                <w:b w:val="0"/>
                <w:bCs w:val="0"/>
                <w:sz w:val="22"/>
                <w:szCs w:val="22"/>
                <w:rtl/>
                <w:lang w:bidi="he"/>
              </w:rPr>
            </w:pPr>
          </w:p>
        </w:tc>
        <w:tc>
          <w:tcPr>
            <w:tcW w:w="1835" w:type="dxa"/>
          </w:tcPr>
          <w:p w14:paraId="5D52150A" w14:textId="01B2B507"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30FE12E7" w14:textId="423DB655"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7D6EE014" w14:textId="77777777" w:rsidTr="00B91FDC">
        <w:tc>
          <w:tcPr>
            <w:tcW w:w="507" w:type="dxa"/>
          </w:tcPr>
          <w:p w14:paraId="7E3F4E15" w14:textId="647E78D3" w:rsidR="009F6491" w:rsidRDefault="009F6491" w:rsidP="009F6491">
            <w:pPr>
              <w:spacing w:line="360" w:lineRule="auto"/>
              <w:rPr>
                <w:rFonts w:ascii="Arial" w:hAnsi="Arial"/>
                <w:rtl/>
                <w:lang w:bidi="he"/>
              </w:rPr>
            </w:pPr>
            <w:r>
              <w:rPr>
                <w:rFonts w:ascii="Arial" w:hAnsi="Arial" w:hint="cs"/>
                <w:rtl/>
                <w:lang w:bidi="he"/>
              </w:rPr>
              <w:t>6</w:t>
            </w:r>
          </w:p>
        </w:tc>
        <w:tc>
          <w:tcPr>
            <w:tcW w:w="880" w:type="dxa"/>
          </w:tcPr>
          <w:p w14:paraId="5DA37144" w14:textId="23FFA2B0"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623D1E6F" w14:textId="354A8298" w:rsidR="009F6491" w:rsidRDefault="009F6491" w:rsidP="009F6491">
            <w:pPr>
              <w:spacing w:line="360" w:lineRule="auto"/>
              <w:rPr>
                <w:rFonts w:ascii="Arial" w:hAnsi="Arial"/>
                <w:rtl/>
                <w:lang w:bidi="he"/>
              </w:rPr>
            </w:pPr>
            <w:r>
              <w:rPr>
                <w:rFonts w:ascii="Arial" w:hAnsi="Arial" w:hint="cs"/>
                <w:rtl/>
                <w:lang w:bidi="he"/>
              </w:rPr>
              <w:t>30/3</w:t>
            </w:r>
          </w:p>
        </w:tc>
        <w:tc>
          <w:tcPr>
            <w:tcW w:w="851" w:type="dxa"/>
          </w:tcPr>
          <w:p w14:paraId="5DC57545" w14:textId="51AA9C60"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7B30B5F3" w14:textId="1844BE2F"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rPr>
              <w:t>הצגת עקרון הוראה ולמידה 'הכללה' ועקרון 'דומה שונה' - הסבר, דיון וניתוח סרט וידאו  וסימולציה מצולמת הממחישים עקרון זה. משימת תגובה בפורום</w:t>
            </w:r>
          </w:p>
        </w:tc>
        <w:tc>
          <w:tcPr>
            <w:tcW w:w="1835" w:type="dxa"/>
          </w:tcPr>
          <w:p w14:paraId="16C11BF9" w14:textId="3FD7763B"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095ADA21" w14:textId="5488BD55"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1797C5D1" w14:textId="77777777" w:rsidTr="00B91FDC">
        <w:tc>
          <w:tcPr>
            <w:tcW w:w="507" w:type="dxa"/>
          </w:tcPr>
          <w:p w14:paraId="14BBA92C" w14:textId="62EE2B64" w:rsidR="009F6491" w:rsidRDefault="009F6491" w:rsidP="009F6491">
            <w:pPr>
              <w:spacing w:line="360" w:lineRule="auto"/>
              <w:rPr>
                <w:rFonts w:ascii="Arial" w:hAnsi="Arial"/>
                <w:rtl/>
                <w:lang w:bidi="he"/>
              </w:rPr>
            </w:pPr>
            <w:r>
              <w:rPr>
                <w:rFonts w:ascii="Arial" w:hAnsi="Arial" w:hint="cs"/>
                <w:rtl/>
                <w:lang w:bidi="he"/>
              </w:rPr>
              <w:t>7</w:t>
            </w:r>
          </w:p>
        </w:tc>
        <w:tc>
          <w:tcPr>
            <w:tcW w:w="880" w:type="dxa"/>
          </w:tcPr>
          <w:p w14:paraId="7E55B960" w14:textId="2111082A"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39B58126" w14:textId="09A6D8EC" w:rsidR="009F6491" w:rsidRDefault="009F6491" w:rsidP="009F6491">
            <w:pPr>
              <w:spacing w:line="360" w:lineRule="auto"/>
              <w:rPr>
                <w:rFonts w:ascii="Arial" w:hAnsi="Arial"/>
                <w:rtl/>
                <w:lang w:bidi="he"/>
              </w:rPr>
            </w:pPr>
            <w:r>
              <w:rPr>
                <w:rFonts w:ascii="Arial" w:hAnsi="Arial" w:hint="cs"/>
                <w:rtl/>
                <w:lang w:bidi="he"/>
              </w:rPr>
              <w:t>6/4</w:t>
            </w:r>
          </w:p>
        </w:tc>
        <w:tc>
          <w:tcPr>
            <w:tcW w:w="851" w:type="dxa"/>
          </w:tcPr>
          <w:p w14:paraId="03287097" w14:textId="193DE738"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417405E8" w14:textId="2040CD3E"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lang w:eastAsia="he-IL"/>
              </w:rPr>
              <w:t xml:space="preserve">חשיבה בקול של תלמידים ככלי להטמעת אסטרטגיות ולטיפוח החשיבה- ניתוח סרטונים. </w:t>
            </w:r>
            <w:r w:rsidRPr="009F6491">
              <w:rPr>
                <w:rFonts w:cs="David" w:hint="cs"/>
                <w:b w:val="0"/>
                <w:bCs w:val="0"/>
                <w:sz w:val="22"/>
                <w:szCs w:val="22"/>
                <w:rtl/>
              </w:rPr>
              <w:t>משימת תגובה בפורום</w:t>
            </w:r>
          </w:p>
        </w:tc>
        <w:tc>
          <w:tcPr>
            <w:tcW w:w="1835" w:type="dxa"/>
          </w:tcPr>
          <w:p w14:paraId="1B135FD7" w14:textId="47DF811D"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51507B51" w14:textId="1CD459A5"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6D6BDCFC" w14:textId="77777777" w:rsidTr="00B91FDC">
        <w:tc>
          <w:tcPr>
            <w:tcW w:w="507" w:type="dxa"/>
          </w:tcPr>
          <w:p w14:paraId="51299440" w14:textId="66037504" w:rsidR="009F6491" w:rsidRDefault="009F6491" w:rsidP="009F6491">
            <w:pPr>
              <w:spacing w:line="360" w:lineRule="auto"/>
              <w:rPr>
                <w:rFonts w:ascii="Arial" w:hAnsi="Arial"/>
                <w:rtl/>
                <w:lang w:bidi="he"/>
              </w:rPr>
            </w:pPr>
            <w:r>
              <w:rPr>
                <w:rFonts w:ascii="Arial" w:hAnsi="Arial" w:hint="cs"/>
                <w:rtl/>
                <w:lang w:bidi="he"/>
              </w:rPr>
              <w:t>8</w:t>
            </w:r>
          </w:p>
        </w:tc>
        <w:tc>
          <w:tcPr>
            <w:tcW w:w="880" w:type="dxa"/>
          </w:tcPr>
          <w:p w14:paraId="43292FFE" w14:textId="2572FF03"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1E230DD3" w14:textId="7CD0E6A6" w:rsidR="009F6491" w:rsidRDefault="009F6491" w:rsidP="009F6491">
            <w:pPr>
              <w:spacing w:line="360" w:lineRule="auto"/>
              <w:rPr>
                <w:rFonts w:ascii="Arial" w:hAnsi="Arial"/>
                <w:rtl/>
                <w:lang w:bidi="he"/>
              </w:rPr>
            </w:pPr>
            <w:r>
              <w:rPr>
                <w:rFonts w:ascii="Arial" w:hAnsi="Arial" w:hint="cs"/>
                <w:rtl/>
                <w:lang w:bidi="he"/>
              </w:rPr>
              <w:t>13/4</w:t>
            </w:r>
          </w:p>
        </w:tc>
        <w:tc>
          <w:tcPr>
            <w:tcW w:w="851" w:type="dxa"/>
          </w:tcPr>
          <w:p w14:paraId="41D6165E" w14:textId="76DC08BC"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710E97E4" w14:textId="77777777" w:rsidR="009F6491" w:rsidRPr="009F6491" w:rsidRDefault="009F6491" w:rsidP="009F6491">
            <w:pPr>
              <w:tabs>
                <w:tab w:val="left" w:pos="1200"/>
                <w:tab w:val="left" w:pos="1900"/>
                <w:tab w:val="left" w:pos="6100"/>
                <w:tab w:val="left" w:pos="7220"/>
              </w:tabs>
              <w:rPr>
                <w:rFonts w:cs="David"/>
                <w:b w:val="0"/>
                <w:bCs w:val="0"/>
                <w:sz w:val="22"/>
                <w:szCs w:val="22"/>
                <w:rtl/>
                <w:lang w:eastAsia="he-IL"/>
              </w:rPr>
            </w:pPr>
            <w:r w:rsidRPr="009F6491">
              <w:rPr>
                <w:rFonts w:cs="David" w:hint="cs"/>
                <w:b w:val="0"/>
                <w:bCs w:val="0"/>
                <w:sz w:val="22"/>
                <w:szCs w:val="22"/>
                <w:rtl/>
                <w:lang w:eastAsia="he-IL"/>
              </w:rPr>
              <w:t>תפקודי הלומד- הכוונה עצמית בלמידה</w:t>
            </w:r>
          </w:p>
          <w:p w14:paraId="4D24EF43" w14:textId="57E5F3E6"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lang w:eastAsia="he-IL"/>
              </w:rPr>
              <w:t xml:space="preserve">עקרון מטרה וזמן חשיבה </w:t>
            </w:r>
            <w:r w:rsidRPr="009F6491">
              <w:rPr>
                <w:rFonts w:cs="David"/>
                <w:b w:val="0"/>
                <w:bCs w:val="0"/>
                <w:sz w:val="22"/>
                <w:szCs w:val="22"/>
                <w:rtl/>
                <w:lang w:eastAsia="he-IL"/>
              </w:rPr>
              <w:t>–</w:t>
            </w:r>
            <w:r w:rsidRPr="009F6491">
              <w:rPr>
                <w:rFonts w:cs="David" w:hint="cs"/>
                <w:b w:val="0"/>
                <w:bCs w:val="0"/>
                <w:sz w:val="22"/>
                <w:szCs w:val="22"/>
                <w:rtl/>
                <w:lang w:eastAsia="he-IL"/>
              </w:rPr>
              <w:t xml:space="preserve"> ניתוח והדגמה של סרטונים הממחישים עקרון זה. </w:t>
            </w:r>
            <w:r w:rsidRPr="009F6491">
              <w:rPr>
                <w:rFonts w:cs="David" w:hint="cs"/>
                <w:b w:val="0"/>
                <w:bCs w:val="0"/>
                <w:sz w:val="22"/>
                <w:szCs w:val="22"/>
                <w:rtl/>
              </w:rPr>
              <w:t>משימת תגובה בפורום</w:t>
            </w:r>
          </w:p>
        </w:tc>
        <w:tc>
          <w:tcPr>
            <w:tcW w:w="1835" w:type="dxa"/>
          </w:tcPr>
          <w:p w14:paraId="1CFBB263" w14:textId="6469118C"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7EF739A8" w14:textId="197FDAC6"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15615F83" w14:textId="77777777" w:rsidTr="00B91FDC">
        <w:tc>
          <w:tcPr>
            <w:tcW w:w="507" w:type="dxa"/>
          </w:tcPr>
          <w:p w14:paraId="4D604363" w14:textId="2DAD048E" w:rsidR="009F6491" w:rsidRDefault="009F6491" w:rsidP="009F6491">
            <w:pPr>
              <w:spacing w:line="360" w:lineRule="auto"/>
              <w:rPr>
                <w:rFonts w:ascii="Arial" w:hAnsi="Arial"/>
                <w:rtl/>
                <w:lang w:bidi="he"/>
              </w:rPr>
            </w:pPr>
            <w:r>
              <w:rPr>
                <w:rFonts w:ascii="Arial" w:hAnsi="Arial" w:hint="cs"/>
                <w:rtl/>
                <w:lang w:bidi="he"/>
              </w:rPr>
              <w:t>9</w:t>
            </w:r>
          </w:p>
        </w:tc>
        <w:tc>
          <w:tcPr>
            <w:tcW w:w="880" w:type="dxa"/>
          </w:tcPr>
          <w:p w14:paraId="0106156B" w14:textId="47ADE211"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6170654A" w14:textId="65B0647D" w:rsidR="009F6491" w:rsidRDefault="009F6491" w:rsidP="009F6491">
            <w:pPr>
              <w:spacing w:line="360" w:lineRule="auto"/>
              <w:rPr>
                <w:rFonts w:ascii="Arial" w:hAnsi="Arial"/>
                <w:rtl/>
                <w:lang w:bidi="he"/>
              </w:rPr>
            </w:pPr>
            <w:r>
              <w:rPr>
                <w:rFonts w:ascii="Arial" w:hAnsi="Arial" w:hint="cs"/>
                <w:rtl/>
                <w:lang w:bidi="he"/>
              </w:rPr>
              <w:t>27/4</w:t>
            </w:r>
          </w:p>
        </w:tc>
        <w:tc>
          <w:tcPr>
            <w:tcW w:w="851" w:type="dxa"/>
          </w:tcPr>
          <w:p w14:paraId="2FEAA34C" w14:textId="724819BE"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578770A0" w14:textId="2BCA91F4"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lang w:eastAsia="he-IL"/>
              </w:rPr>
              <w:t xml:space="preserve">תרגול ויישום הטמעת עקרונות בכיתה- ניתוח מערכי שיעור+ סרטונים. </w:t>
            </w:r>
            <w:r w:rsidRPr="009F6491">
              <w:rPr>
                <w:rFonts w:cs="David" w:hint="cs"/>
                <w:b w:val="0"/>
                <w:bCs w:val="0"/>
                <w:sz w:val="22"/>
                <w:szCs w:val="22"/>
                <w:rtl/>
              </w:rPr>
              <w:t>+ סוגי משוב מהלכה למעשה</w:t>
            </w:r>
          </w:p>
        </w:tc>
        <w:tc>
          <w:tcPr>
            <w:tcW w:w="1835" w:type="dxa"/>
          </w:tcPr>
          <w:p w14:paraId="01F8980D" w14:textId="2DD303CC" w:rsidR="009F6491" w:rsidRDefault="009F6491" w:rsidP="009F6491">
            <w:pPr>
              <w:spacing w:line="360" w:lineRule="auto"/>
              <w:rPr>
                <w:rFonts w:ascii="Arial" w:hAnsi="Arial"/>
                <w:rtl/>
                <w:lang w:bidi="he"/>
              </w:rPr>
            </w:pPr>
            <w:r w:rsidRPr="00B53608">
              <w:rPr>
                <w:rFonts w:ascii="Arial" w:hAnsi="Arial" w:hint="cs"/>
                <w:rtl/>
                <w:lang w:bidi="he"/>
              </w:rPr>
              <w:t>אסינכרוני</w:t>
            </w:r>
          </w:p>
        </w:tc>
        <w:tc>
          <w:tcPr>
            <w:tcW w:w="1281" w:type="dxa"/>
          </w:tcPr>
          <w:p w14:paraId="38EDC9BE" w14:textId="58F88A83" w:rsidR="009F6491" w:rsidRDefault="00972397" w:rsidP="009F6491">
            <w:pPr>
              <w:spacing w:line="360" w:lineRule="auto"/>
              <w:rPr>
                <w:rFonts w:ascii="Arial" w:hAnsi="Arial"/>
                <w:rtl/>
                <w:lang w:bidi="he"/>
              </w:rPr>
            </w:pPr>
            <w:r>
              <w:rPr>
                <w:rFonts w:ascii="Arial" w:hAnsi="Arial" w:hint="cs"/>
                <w:rtl/>
                <w:lang w:bidi="he"/>
              </w:rPr>
              <w:t>יפית מורדוף</w:t>
            </w:r>
          </w:p>
        </w:tc>
      </w:tr>
      <w:tr w:rsidR="009F6491" w14:paraId="5E8DA1CE" w14:textId="77777777" w:rsidTr="00B91FDC">
        <w:tc>
          <w:tcPr>
            <w:tcW w:w="507" w:type="dxa"/>
          </w:tcPr>
          <w:p w14:paraId="7850D739" w14:textId="17A07D0A" w:rsidR="009F6491" w:rsidRDefault="009F6491" w:rsidP="009F6491">
            <w:pPr>
              <w:spacing w:line="360" w:lineRule="auto"/>
              <w:rPr>
                <w:rFonts w:ascii="Arial" w:hAnsi="Arial"/>
                <w:rtl/>
                <w:lang w:bidi="he"/>
              </w:rPr>
            </w:pPr>
            <w:r>
              <w:rPr>
                <w:rFonts w:ascii="Arial" w:hAnsi="Arial" w:hint="cs"/>
                <w:rtl/>
                <w:lang w:bidi="he"/>
              </w:rPr>
              <w:t>10</w:t>
            </w:r>
          </w:p>
        </w:tc>
        <w:tc>
          <w:tcPr>
            <w:tcW w:w="880" w:type="dxa"/>
          </w:tcPr>
          <w:p w14:paraId="505D9008" w14:textId="74C6870E" w:rsidR="009F6491" w:rsidRDefault="009F6491" w:rsidP="009F6491">
            <w:pPr>
              <w:spacing w:line="360" w:lineRule="auto"/>
              <w:rPr>
                <w:rFonts w:ascii="Arial" w:hAnsi="Arial"/>
                <w:rtl/>
                <w:lang w:bidi="he"/>
              </w:rPr>
            </w:pPr>
            <w:r w:rsidRPr="00C83258">
              <w:rPr>
                <w:rFonts w:ascii="Arial" w:hAnsi="Arial" w:hint="cs"/>
                <w:rtl/>
                <w:lang w:bidi="he"/>
              </w:rPr>
              <w:t>ה</w:t>
            </w:r>
          </w:p>
        </w:tc>
        <w:tc>
          <w:tcPr>
            <w:tcW w:w="850" w:type="dxa"/>
          </w:tcPr>
          <w:p w14:paraId="306B5328" w14:textId="7C81E90B" w:rsidR="009F6491" w:rsidRDefault="009F6491" w:rsidP="009F6491">
            <w:pPr>
              <w:spacing w:line="360" w:lineRule="auto"/>
              <w:rPr>
                <w:rFonts w:ascii="Arial" w:hAnsi="Arial"/>
                <w:rtl/>
                <w:lang w:bidi="he"/>
              </w:rPr>
            </w:pPr>
            <w:r>
              <w:rPr>
                <w:rFonts w:ascii="Arial" w:hAnsi="Arial" w:hint="cs"/>
                <w:rtl/>
                <w:lang w:bidi="he"/>
              </w:rPr>
              <w:t>4/5</w:t>
            </w:r>
          </w:p>
        </w:tc>
        <w:tc>
          <w:tcPr>
            <w:tcW w:w="851" w:type="dxa"/>
          </w:tcPr>
          <w:p w14:paraId="2061ED9D" w14:textId="4AD57196" w:rsidR="009F6491" w:rsidRDefault="009F6491" w:rsidP="009F6491">
            <w:pPr>
              <w:spacing w:line="360" w:lineRule="auto"/>
              <w:rPr>
                <w:rFonts w:ascii="Arial" w:hAnsi="Arial"/>
                <w:rtl/>
                <w:lang w:bidi="he"/>
              </w:rPr>
            </w:pPr>
            <w:r w:rsidRPr="00CE3987">
              <w:rPr>
                <w:rFonts w:ascii="Arial" w:hAnsi="Arial" w:hint="cs"/>
                <w:rtl/>
                <w:lang w:bidi="he"/>
              </w:rPr>
              <w:t>16:0018:30</w:t>
            </w:r>
          </w:p>
        </w:tc>
        <w:tc>
          <w:tcPr>
            <w:tcW w:w="4252" w:type="dxa"/>
          </w:tcPr>
          <w:p w14:paraId="67E56FD5" w14:textId="154DF77D" w:rsidR="009F6491" w:rsidRPr="009F6491" w:rsidRDefault="009F6491" w:rsidP="009F6491">
            <w:pPr>
              <w:spacing w:line="360" w:lineRule="auto"/>
              <w:rPr>
                <w:rFonts w:ascii="Arial" w:hAnsi="Arial"/>
                <w:b w:val="0"/>
                <w:bCs w:val="0"/>
                <w:sz w:val="22"/>
                <w:szCs w:val="22"/>
                <w:rtl/>
                <w:lang w:bidi="he"/>
              </w:rPr>
            </w:pPr>
            <w:r w:rsidRPr="009F6491">
              <w:rPr>
                <w:rFonts w:cs="David" w:hint="cs"/>
                <w:b w:val="0"/>
                <w:bCs w:val="0"/>
                <w:sz w:val="22"/>
                <w:szCs w:val="22"/>
                <w:rtl/>
                <w:lang w:eastAsia="he-IL"/>
              </w:rPr>
              <w:t>סיכום ההשתלמות- מה היה לנו עד כה- ניתוח סיטואציות  הוראה שונות ואופן יישומן בכיתה.</w:t>
            </w:r>
          </w:p>
        </w:tc>
        <w:tc>
          <w:tcPr>
            <w:tcW w:w="1835" w:type="dxa"/>
          </w:tcPr>
          <w:p w14:paraId="68002960" w14:textId="66578F46" w:rsidR="009F6491" w:rsidRDefault="009F6491" w:rsidP="009F6491">
            <w:pPr>
              <w:spacing w:line="360" w:lineRule="auto"/>
              <w:rPr>
                <w:rFonts w:ascii="Arial" w:hAnsi="Arial"/>
                <w:rtl/>
                <w:lang w:bidi="he"/>
              </w:rPr>
            </w:pPr>
            <w:r w:rsidRPr="00B53608">
              <w:rPr>
                <w:rFonts w:ascii="Arial" w:hAnsi="Arial" w:hint="cs"/>
                <w:rtl/>
                <w:lang w:bidi="he"/>
              </w:rPr>
              <w:t>סינכרוני</w:t>
            </w:r>
          </w:p>
        </w:tc>
        <w:tc>
          <w:tcPr>
            <w:tcW w:w="1281" w:type="dxa"/>
          </w:tcPr>
          <w:p w14:paraId="69403066" w14:textId="51E6A05A" w:rsidR="009F6491" w:rsidRDefault="00972397" w:rsidP="009F6491">
            <w:pPr>
              <w:spacing w:line="360" w:lineRule="auto"/>
              <w:rPr>
                <w:rFonts w:ascii="Arial" w:hAnsi="Arial"/>
                <w:rtl/>
                <w:lang w:bidi="he"/>
              </w:rPr>
            </w:pPr>
            <w:r>
              <w:rPr>
                <w:rFonts w:ascii="Arial" w:hAnsi="Arial" w:hint="cs"/>
                <w:rtl/>
                <w:lang w:bidi="he"/>
              </w:rPr>
              <w:t>יפית מורדוף</w:t>
            </w:r>
          </w:p>
        </w:tc>
      </w:tr>
    </w:tbl>
    <w:p w14:paraId="2637FB96" w14:textId="41919949" w:rsidR="00452752" w:rsidRPr="005A1AF8" w:rsidRDefault="005A1AF8" w:rsidP="1D58B22A">
      <w:pPr>
        <w:spacing w:line="360" w:lineRule="auto"/>
        <w:rPr>
          <w:rFonts w:ascii="Arial" w:hAnsi="Arial"/>
          <w:sz w:val="28"/>
          <w:szCs w:val="28"/>
          <w:u w:val="single"/>
          <w:rtl/>
          <w:lang w:bidi="he"/>
        </w:rPr>
      </w:pPr>
      <w:r w:rsidRPr="005A1AF8">
        <w:rPr>
          <w:rFonts w:ascii="Arial" w:hAnsi="Arial" w:hint="cs"/>
          <w:sz w:val="28"/>
          <w:szCs w:val="28"/>
          <w:u w:val="single"/>
          <w:rtl/>
          <w:lang w:bidi="he"/>
        </w:rPr>
        <w:lastRenderedPageBreak/>
        <w:t>מטלת הקורס:</w:t>
      </w:r>
    </w:p>
    <w:p w14:paraId="4C68E79A" w14:textId="4CF49A96" w:rsidR="0093234C" w:rsidRPr="00B91FDC" w:rsidRDefault="0093234C" w:rsidP="00B91FDC">
      <w:pPr>
        <w:spacing w:after="200" w:line="276" w:lineRule="auto"/>
        <w:rPr>
          <w:rFonts w:ascii="Calibri" w:eastAsia="Calibri" w:hAnsi="Calibri"/>
          <w:b w:val="0"/>
          <w:bCs w:val="0"/>
          <w:sz w:val="28"/>
          <w:szCs w:val="28"/>
          <w:rtl/>
        </w:rPr>
      </w:pPr>
      <w:r w:rsidRPr="00F63E06">
        <w:rPr>
          <w:rFonts w:ascii="Calibri" w:eastAsia="Calibri" w:hAnsi="Calibri" w:hint="cs"/>
          <w:b w:val="0"/>
          <w:bCs w:val="0"/>
          <w:sz w:val="28"/>
          <w:szCs w:val="28"/>
          <w:rtl/>
        </w:rPr>
        <w:t xml:space="preserve">הנחיות לעבודת סיכום בהשתלמות- </w:t>
      </w:r>
      <w:r w:rsidRPr="00F63E06">
        <w:rPr>
          <w:rFonts w:ascii="Arial" w:eastAsia="Calibri" w:hAnsi="Arial" w:cs="David" w:hint="cs"/>
          <w:sz w:val="32"/>
          <w:szCs w:val="32"/>
          <w:rtl/>
        </w:rPr>
        <w:t>אסטרטגיות למידה והוראה / ד"ר יפית מורדוף</w:t>
      </w:r>
    </w:p>
    <w:p w14:paraId="6F89EA64" w14:textId="2DCD8611" w:rsidR="0093234C" w:rsidRPr="00F63E06" w:rsidRDefault="0093234C">
      <w:pPr>
        <w:numPr>
          <w:ilvl w:val="0"/>
          <w:numId w:val="5"/>
        </w:numPr>
        <w:spacing w:after="200" w:line="276" w:lineRule="auto"/>
        <w:rPr>
          <w:rFonts w:ascii="Calibri" w:eastAsia="Calibri" w:hAnsi="Calibri"/>
          <w:sz w:val="28"/>
          <w:szCs w:val="28"/>
        </w:rPr>
      </w:pPr>
      <w:r w:rsidRPr="00F63E06">
        <w:rPr>
          <w:rFonts w:ascii="Calibri" w:eastAsia="Calibri" w:hAnsi="Calibri" w:hint="cs"/>
          <w:sz w:val="28"/>
          <w:szCs w:val="28"/>
          <w:rtl/>
        </w:rPr>
        <w:t xml:space="preserve">מבוא- במבוא </w:t>
      </w:r>
      <w:r w:rsidR="00B91FDC" w:rsidRPr="00F63E06">
        <w:rPr>
          <w:rFonts w:ascii="Calibri" w:eastAsia="Calibri" w:hAnsi="Calibri" w:hint="cs"/>
          <w:sz w:val="28"/>
          <w:szCs w:val="28"/>
          <w:rtl/>
        </w:rPr>
        <w:t>כתבו</w:t>
      </w:r>
      <w:r w:rsidRPr="00F63E06">
        <w:rPr>
          <w:rFonts w:ascii="Calibri" w:eastAsia="Calibri" w:hAnsi="Calibri" w:hint="cs"/>
          <w:sz w:val="28"/>
          <w:szCs w:val="28"/>
          <w:rtl/>
        </w:rPr>
        <w:t xml:space="preserve"> עמוד עד חצי עמוד על אסטרטגיות למידה ( מצרפת לכם מאמרים שתוכלו להיעזר בהם), </w:t>
      </w:r>
      <w:r w:rsidR="00B91FDC" w:rsidRPr="00F63E06">
        <w:rPr>
          <w:rFonts w:ascii="Calibri" w:eastAsia="Calibri" w:hAnsi="Calibri" w:hint="cs"/>
          <w:sz w:val="28"/>
          <w:szCs w:val="28"/>
          <w:rtl/>
        </w:rPr>
        <w:t>כתבו</w:t>
      </w:r>
      <w:r w:rsidRPr="00F63E06">
        <w:rPr>
          <w:rFonts w:ascii="Calibri" w:eastAsia="Calibri" w:hAnsi="Calibri" w:hint="cs"/>
          <w:sz w:val="28"/>
          <w:szCs w:val="28"/>
          <w:rtl/>
        </w:rPr>
        <w:t xml:space="preserve"> בקצרה מהן אסטרטגיות וחשיבותן וכו'.</w:t>
      </w:r>
    </w:p>
    <w:p w14:paraId="18F1EA4D" w14:textId="77777777" w:rsidR="0093234C" w:rsidRPr="00F63E06" w:rsidRDefault="0093234C">
      <w:pPr>
        <w:numPr>
          <w:ilvl w:val="0"/>
          <w:numId w:val="5"/>
        </w:numPr>
        <w:spacing w:after="200" w:line="276" w:lineRule="auto"/>
        <w:rPr>
          <w:rFonts w:ascii="Calibri" w:eastAsia="Calibri" w:hAnsi="Calibri"/>
          <w:sz w:val="28"/>
          <w:szCs w:val="28"/>
        </w:rPr>
      </w:pPr>
      <w:r w:rsidRPr="00F63E06">
        <w:rPr>
          <w:rFonts w:ascii="Calibri" w:eastAsia="Calibri" w:hAnsi="Calibri" w:hint="cs"/>
          <w:sz w:val="28"/>
          <w:szCs w:val="28"/>
          <w:rtl/>
        </w:rPr>
        <w:t xml:space="preserve">יישום </w:t>
      </w:r>
      <w:r w:rsidRPr="00F63E06">
        <w:rPr>
          <w:rFonts w:ascii="Calibri" w:eastAsia="Calibri" w:hAnsi="Calibri"/>
          <w:sz w:val="28"/>
          <w:szCs w:val="28"/>
          <w:rtl/>
        </w:rPr>
        <w:t>–</w:t>
      </w:r>
      <w:r w:rsidRPr="00F63E06">
        <w:rPr>
          <w:rFonts w:ascii="Calibri" w:eastAsia="Calibri" w:hAnsi="Calibri" w:hint="cs"/>
          <w:sz w:val="28"/>
          <w:szCs w:val="28"/>
          <w:rtl/>
        </w:rPr>
        <w:t xml:space="preserve"> </w:t>
      </w:r>
    </w:p>
    <w:p w14:paraId="13B65C13" w14:textId="77777777" w:rsidR="0093234C" w:rsidRDefault="0093234C">
      <w:pPr>
        <w:numPr>
          <w:ilvl w:val="0"/>
          <w:numId w:val="6"/>
        </w:numPr>
        <w:spacing w:after="200" w:line="276" w:lineRule="auto"/>
        <w:rPr>
          <w:rFonts w:ascii="Calibri" w:eastAsia="Calibri" w:hAnsi="Calibri"/>
          <w:b w:val="0"/>
          <w:bCs w:val="0"/>
          <w:sz w:val="28"/>
          <w:szCs w:val="28"/>
        </w:rPr>
      </w:pPr>
      <w:r w:rsidRPr="00F63E06">
        <w:rPr>
          <w:rFonts w:ascii="Calibri" w:eastAsia="Calibri" w:hAnsi="Calibri" w:hint="cs"/>
          <w:sz w:val="28"/>
          <w:szCs w:val="28"/>
          <w:rtl/>
        </w:rPr>
        <w:t xml:space="preserve">צרפו </w:t>
      </w:r>
      <w:r>
        <w:rPr>
          <w:rFonts w:ascii="Calibri" w:eastAsia="Calibri" w:hAnsi="Calibri" w:hint="cs"/>
          <w:sz w:val="28"/>
          <w:szCs w:val="28"/>
          <w:rtl/>
        </w:rPr>
        <w:t>את התשובות שלכם ל</w:t>
      </w:r>
      <w:r w:rsidRPr="00F63E06">
        <w:rPr>
          <w:rFonts w:ascii="Calibri" w:eastAsia="Calibri" w:hAnsi="Calibri" w:hint="cs"/>
          <w:sz w:val="28"/>
          <w:szCs w:val="28"/>
          <w:rtl/>
        </w:rPr>
        <w:t xml:space="preserve">שלוש </w:t>
      </w:r>
      <w:r>
        <w:rPr>
          <w:rFonts w:ascii="Calibri" w:eastAsia="Calibri" w:hAnsi="Calibri" w:hint="cs"/>
          <w:sz w:val="28"/>
          <w:szCs w:val="28"/>
          <w:rtl/>
        </w:rPr>
        <w:t xml:space="preserve">יחידות בהשתלמות שעסקו ביישום הפרקטיקות </w:t>
      </w:r>
      <w:r w:rsidRPr="00F63E06">
        <w:rPr>
          <w:rFonts w:ascii="Calibri" w:eastAsia="Calibri" w:hAnsi="Calibri" w:hint="cs"/>
          <w:sz w:val="28"/>
          <w:szCs w:val="28"/>
          <w:rtl/>
        </w:rPr>
        <w:t>שהעברתם בכיתה</w:t>
      </w:r>
      <w:r>
        <w:rPr>
          <w:rFonts w:ascii="Calibri" w:eastAsia="Calibri" w:hAnsi="Calibri" w:hint="cs"/>
          <w:sz w:val="28"/>
          <w:szCs w:val="28"/>
          <w:rtl/>
        </w:rPr>
        <w:t>.</w:t>
      </w:r>
    </w:p>
    <w:p w14:paraId="7FA34766" w14:textId="3DCF8A5B" w:rsidR="0093234C" w:rsidRPr="00B91FDC" w:rsidRDefault="0093234C" w:rsidP="00B91FDC">
      <w:pPr>
        <w:numPr>
          <w:ilvl w:val="0"/>
          <w:numId w:val="6"/>
        </w:numPr>
        <w:spacing w:after="200" w:line="276" w:lineRule="auto"/>
        <w:rPr>
          <w:rFonts w:ascii="Calibri" w:eastAsia="Calibri" w:hAnsi="Calibri"/>
          <w:b w:val="0"/>
          <w:bCs w:val="0"/>
          <w:sz w:val="28"/>
          <w:szCs w:val="28"/>
          <w:rtl/>
        </w:rPr>
      </w:pPr>
      <w:r w:rsidRPr="00B91FDC">
        <w:rPr>
          <w:rFonts w:ascii="Calibri" w:eastAsia="Calibri" w:hAnsi="Calibri" w:hint="cs"/>
          <w:sz w:val="28"/>
          <w:szCs w:val="28"/>
          <w:rtl/>
        </w:rPr>
        <w:t>רפלקציה</w:t>
      </w:r>
      <w:r w:rsidR="00B91FDC">
        <w:rPr>
          <w:rFonts w:ascii="Calibri" w:eastAsia="Calibri" w:hAnsi="Calibri" w:hint="cs"/>
          <w:sz w:val="28"/>
          <w:szCs w:val="28"/>
          <w:rtl/>
        </w:rPr>
        <w:t xml:space="preserve"> - </w:t>
      </w:r>
      <w:r w:rsidR="00B91FDC" w:rsidRPr="00B91FDC">
        <w:rPr>
          <w:rFonts w:ascii="Calibri" w:eastAsia="Calibri" w:hAnsi="Calibri" w:hint="cs"/>
          <w:b w:val="0"/>
          <w:bCs w:val="0"/>
          <w:sz w:val="28"/>
          <w:szCs w:val="28"/>
          <w:rtl/>
        </w:rPr>
        <w:t>כתבו</w:t>
      </w:r>
      <w:r w:rsidRPr="00B91FDC">
        <w:rPr>
          <w:rFonts w:ascii="Calibri" w:eastAsia="Calibri" w:hAnsi="Calibri" w:hint="cs"/>
          <w:b w:val="0"/>
          <w:bCs w:val="0"/>
          <w:sz w:val="28"/>
          <w:szCs w:val="28"/>
          <w:rtl/>
        </w:rPr>
        <w:t xml:space="preserve"> בהרחבה מה למדת מההשתלמות ? מה לקחת איתך לכיתה?</w:t>
      </w:r>
      <w:r w:rsidRPr="00B91FDC">
        <w:rPr>
          <w:rFonts w:ascii="Calibri" w:eastAsia="Calibri" w:hAnsi="Calibri" w:hint="cs"/>
          <w:b w:val="0"/>
          <w:bCs w:val="0"/>
          <w:sz w:val="28"/>
          <w:szCs w:val="28"/>
        </w:rPr>
        <w:t xml:space="preserve"> </w:t>
      </w:r>
      <w:r w:rsidRPr="00B91FDC">
        <w:rPr>
          <w:rFonts w:ascii="Calibri" w:eastAsia="Calibri" w:hAnsi="Calibri" w:hint="cs"/>
          <w:b w:val="0"/>
          <w:bCs w:val="0"/>
          <w:sz w:val="28"/>
          <w:szCs w:val="28"/>
          <w:rtl/>
        </w:rPr>
        <w:t>לאילו כלים דיגיטליים התחברת במיוחד? וכן רפלקציה כללית על ההשתלמות.</w:t>
      </w:r>
    </w:p>
    <w:p w14:paraId="35F6FE4E" w14:textId="77777777" w:rsidR="0093234C" w:rsidRPr="00F63E06" w:rsidRDefault="0093234C" w:rsidP="0093234C">
      <w:pPr>
        <w:spacing w:after="200" w:line="276" w:lineRule="auto"/>
        <w:ind w:left="720"/>
        <w:contextualSpacing/>
        <w:rPr>
          <w:rFonts w:ascii="Calibri" w:eastAsia="Calibri" w:hAnsi="Calibri"/>
          <w:sz w:val="28"/>
          <w:szCs w:val="28"/>
          <w:rtl/>
        </w:rPr>
      </w:pPr>
    </w:p>
    <w:p w14:paraId="5F86BFB0" w14:textId="1DFF5767" w:rsidR="0093234C" w:rsidRPr="00F63E06" w:rsidRDefault="00B91FDC">
      <w:pPr>
        <w:numPr>
          <w:ilvl w:val="0"/>
          <w:numId w:val="5"/>
        </w:numPr>
        <w:spacing w:after="200" w:line="276" w:lineRule="auto"/>
        <w:contextualSpacing/>
        <w:rPr>
          <w:rFonts w:ascii="Calibri" w:eastAsia="Calibri" w:hAnsi="Calibri"/>
          <w:sz w:val="28"/>
          <w:szCs w:val="28"/>
        </w:rPr>
      </w:pPr>
      <w:r w:rsidRPr="00F63E06">
        <w:rPr>
          <w:rFonts w:ascii="Calibri" w:eastAsia="Calibri" w:hAnsi="Calibri" w:hint="cs"/>
          <w:sz w:val="28"/>
          <w:szCs w:val="28"/>
          <w:rtl/>
        </w:rPr>
        <w:t>ביבליוגרפיה</w:t>
      </w:r>
      <w:r w:rsidR="0093234C" w:rsidRPr="00F63E06">
        <w:rPr>
          <w:rFonts w:ascii="Calibri" w:eastAsia="Calibri" w:hAnsi="Calibri" w:hint="cs"/>
          <w:sz w:val="28"/>
          <w:szCs w:val="28"/>
          <w:rtl/>
        </w:rPr>
        <w:t>- ציינו 3 מאמרים שהשתמשתם בהם במהלך העבודה.</w:t>
      </w:r>
    </w:p>
    <w:p w14:paraId="61F487DE" w14:textId="6882517A" w:rsidR="0093234C" w:rsidRPr="00F63E06" w:rsidRDefault="0093234C" w:rsidP="00B91FDC">
      <w:pPr>
        <w:spacing w:after="200" w:line="276" w:lineRule="auto"/>
        <w:ind w:left="720"/>
        <w:contextualSpacing/>
        <w:rPr>
          <w:rFonts w:ascii="Calibri" w:eastAsia="Calibri" w:hAnsi="Calibri"/>
          <w:sz w:val="28"/>
          <w:szCs w:val="28"/>
        </w:rPr>
      </w:pPr>
      <w:r w:rsidRPr="00F63E06">
        <w:rPr>
          <w:rFonts w:ascii="Calibri" w:eastAsia="Calibri" w:hAnsi="Calibri" w:hint="cs"/>
          <w:sz w:val="28"/>
          <w:szCs w:val="28"/>
          <w:rtl/>
        </w:rPr>
        <w:t xml:space="preserve"> ( תוכלו להיעזר במאמרים שצירפתי או במאמרים אחרים).</w:t>
      </w:r>
    </w:p>
    <w:p w14:paraId="7D0D4941" w14:textId="5EDB4BE0" w:rsidR="0093234C" w:rsidRDefault="0093234C" w:rsidP="0093234C">
      <w:pPr>
        <w:spacing w:after="200" w:line="276" w:lineRule="auto"/>
        <w:ind w:left="720"/>
        <w:contextualSpacing/>
        <w:rPr>
          <w:rFonts w:ascii="Calibri" w:eastAsia="Calibri" w:hAnsi="Calibri"/>
          <w:sz w:val="28"/>
          <w:szCs w:val="28"/>
          <w:rtl/>
        </w:rPr>
      </w:pPr>
    </w:p>
    <w:p w14:paraId="35B12286" w14:textId="77777777" w:rsidR="00B91FDC" w:rsidRPr="005A1AF8" w:rsidRDefault="00B91FDC" w:rsidP="00B91FDC">
      <w:pPr>
        <w:spacing w:line="360" w:lineRule="auto"/>
        <w:rPr>
          <w:rFonts w:ascii="Arial" w:hAnsi="Arial"/>
          <w:sz w:val="28"/>
          <w:szCs w:val="28"/>
          <w:u w:val="single"/>
          <w:rtl/>
        </w:rPr>
      </w:pPr>
      <w:r w:rsidRPr="005A1AF8">
        <w:rPr>
          <w:rFonts w:ascii="Arial" w:hAnsi="Arial"/>
          <w:sz w:val="28"/>
          <w:szCs w:val="28"/>
          <w:u w:val="single"/>
          <w:rtl/>
        </w:rPr>
        <w:t>דרכי הערכה</w:t>
      </w:r>
    </w:p>
    <w:p w14:paraId="1DFAB2FC" w14:textId="40E7FF1A" w:rsidR="00B91FDC" w:rsidRPr="00B91FDC" w:rsidRDefault="00B91FDC" w:rsidP="00B91FDC">
      <w:pPr>
        <w:pStyle w:val="a7"/>
        <w:spacing w:line="360" w:lineRule="auto"/>
        <w:ind w:left="353"/>
        <w:rPr>
          <w:rFonts w:ascii="Arial" w:hAnsi="Arial"/>
          <w:sz w:val="24"/>
          <w:szCs w:val="24"/>
          <w:rtl/>
        </w:rPr>
      </w:pPr>
      <w:r>
        <w:rPr>
          <w:rFonts w:ascii="Arial" w:hAnsi="Arial" w:hint="cs"/>
          <w:sz w:val="24"/>
          <w:szCs w:val="24"/>
          <w:rtl/>
        </w:rPr>
        <w:t xml:space="preserve">בכל אחת מהיחידות המשימות תהיה קשורה, ליישום , ביצוע או תהליכי רפלקציה , המשימה תהווה 10% </w:t>
      </w:r>
      <w:r>
        <w:rPr>
          <w:rFonts w:ascii="Arial" w:hAnsi="Arial" w:hint="cs"/>
          <w:sz w:val="24"/>
          <w:szCs w:val="24"/>
        </w:rPr>
        <w:t xml:space="preserve"> </w:t>
      </w:r>
      <w:r>
        <w:rPr>
          <w:rFonts w:ascii="Arial" w:hAnsi="Arial" w:hint="cs"/>
          <w:sz w:val="24"/>
          <w:szCs w:val="24"/>
          <w:rtl/>
        </w:rPr>
        <w:t>מהציון הסופית ומועד הגשה יהיה שבועיים מהמועד שהועלתה על פי תאריכי הסילבוס.</w:t>
      </w:r>
    </w:p>
    <w:p w14:paraId="01C03B41" w14:textId="77777777" w:rsidR="0093234C" w:rsidRPr="00F63E06" w:rsidRDefault="0093234C" w:rsidP="0093234C">
      <w:pPr>
        <w:spacing w:after="200" w:line="276" w:lineRule="auto"/>
        <w:ind w:left="720"/>
        <w:contextualSpacing/>
        <w:jc w:val="center"/>
        <w:rPr>
          <w:rFonts w:ascii="Calibri" w:eastAsia="Calibri" w:hAnsi="Calibri"/>
          <w:b w:val="0"/>
          <w:bCs w:val="0"/>
          <w:sz w:val="28"/>
          <w:szCs w:val="28"/>
          <w:rtl/>
        </w:rPr>
      </w:pPr>
      <w:r w:rsidRPr="00F63E06">
        <w:rPr>
          <w:rFonts w:ascii="Calibri" w:eastAsia="Calibri" w:hAnsi="Calibri" w:hint="cs"/>
          <w:b w:val="0"/>
          <w:bCs w:val="0"/>
          <w:sz w:val="28"/>
          <w:szCs w:val="28"/>
          <w:rtl/>
        </w:rPr>
        <w:t>בהצלחה! יפית</w:t>
      </w:r>
    </w:p>
    <w:p w14:paraId="06247D68" w14:textId="77777777" w:rsidR="00B91FDC" w:rsidRDefault="00B91FDC" w:rsidP="00B5413C">
      <w:pPr>
        <w:rPr>
          <w:sz w:val="28"/>
          <w:szCs w:val="28"/>
          <w:u w:val="single"/>
          <w:rtl/>
        </w:rPr>
      </w:pPr>
    </w:p>
    <w:p w14:paraId="2FE85FB5" w14:textId="77777777" w:rsidR="00B91FDC" w:rsidRDefault="00B91FDC" w:rsidP="00B5413C">
      <w:pPr>
        <w:rPr>
          <w:sz w:val="28"/>
          <w:szCs w:val="28"/>
          <w:u w:val="single"/>
          <w:rtl/>
        </w:rPr>
      </w:pPr>
    </w:p>
    <w:p w14:paraId="7112A8F8" w14:textId="77777777" w:rsidR="00B91FDC" w:rsidRDefault="00B91FDC" w:rsidP="00B5413C">
      <w:pPr>
        <w:rPr>
          <w:sz w:val="28"/>
          <w:szCs w:val="28"/>
          <w:u w:val="single"/>
          <w:rtl/>
        </w:rPr>
      </w:pPr>
    </w:p>
    <w:p w14:paraId="53FF0D89" w14:textId="77777777" w:rsidR="00B91FDC" w:rsidRDefault="00B91FDC" w:rsidP="00B5413C">
      <w:pPr>
        <w:rPr>
          <w:sz w:val="28"/>
          <w:szCs w:val="28"/>
          <w:u w:val="single"/>
          <w:rtl/>
        </w:rPr>
      </w:pPr>
    </w:p>
    <w:p w14:paraId="5EC695DC" w14:textId="77777777" w:rsidR="00B91FDC" w:rsidRDefault="00B91FDC" w:rsidP="00B5413C">
      <w:pPr>
        <w:rPr>
          <w:sz w:val="28"/>
          <w:szCs w:val="28"/>
          <w:u w:val="single"/>
          <w:rtl/>
        </w:rPr>
      </w:pPr>
    </w:p>
    <w:p w14:paraId="78877718" w14:textId="77777777" w:rsidR="00B91FDC" w:rsidRDefault="00B91FDC" w:rsidP="00B5413C">
      <w:pPr>
        <w:rPr>
          <w:sz w:val="28"/>
          <w:szCs w:val="28"/>
          <w:u w:val="single"/>
          <w:rtl/>
        </w:rPr>
      </w:pPr>
    </w:p>
    <w:p w14:paraId="55C80D6D" w14:textId="09B2577F" w:rsidR="00B91FDC" w:rsidRDefault="00B91FDC" w:rsidP="00B5413C">
      <w:pPr>
        <w:rPr>
          <w:sz w:val="28"/>
          <w:szCs w:val="28"/>
          <w:u w:val="single"/>
          <w:rtl/>
        </w:rPr>
      </w:pPr>
    </w:p>
    <w:p w14:paraId="19D34BAD" w14:textId="5A0AE996" w:rsidR="005A1AF8" w:rsidRDefault="005A1AF8" w:rsidP="00B5413C">
      <w:pPr>
        <w:rPr>
          <w:sz w:val="28"/>
          <w:szCs w:val="28"/>
          <w:u w:val="single"/>
          <w:rtl/>
        </w:rPr>
      </w:pPr>
    </w:p>
    <w:p w14:paraId="6FB0131B" w14:textId="50D9D710" w:rsidR="005A1AF8" w:rsidRDefault="005A1AF8" w:rsidP="00B5413C">
      <w:pPr>
        <w:rPr>
          <w:sz w:val="28"/>
          <w:szCs w:val="28"/>
          <w:u w:val="single"/>
          <w:rtl/>
        </w:rPr>
      </w:pPr>
    </w:p>
    <w:p w14:paraId="501C5C26" w14:textId="6B0807C0" w:rsidR="005A1AF8" w:rsidRDefault="005A1AF8" w:rsidP="00B5413C">
      <w:pPr>
        <w:rPr>
          <w:sz w:val="28"/>
          <w:szCs w:val="28"/>
          <w:u w:val="single"/>
          <w:rtl/>
        </w:rPr>
      </w:pPr>
    </w:p>
    <w:p w14:paraId="2E1E4ACF" w14:textId="5B28BCFE" w:rsidR="005A1AF8" w:rsidRDefault="005A1AF8" w:rsidP="00B5413C">
      <w:pPr>
        <w:rPr>
          <w:sz w:val="28"/>
          <w:szCs w:val="28"/>
          <w:u w:val="single"/>
          <w:rtl/>
        </w:rPr>
      </w:pPr>
    </w:p>
    <w:p w14:paraId="44E7354A" w14:textId="77777777" w:rsidR="005A1AF8" w:rsidRDefault="005A1AF8" w:rsidP="00B5413C">
      <w:pPr>
        <w:rPr>
          <w:sz w:val="28"/>
          <w:szCs w:val="28"/>
          <w:u w:val="single"/>
          <w:rtl/>
        </w:rPr>
      </w:pPr>
    </w:p>
    <w:p w14:paraId="0A59FC44" w14:textId="7FF0D92A" w:rsidR="00B5413C" w:rsidRPr="00B91FDC" w:rsidRDefault="00B91FDC" w:rsidP="00B5413C">
      <w:pPr>
        <w:rPr>
          <w:b w:val="0"/>
          <w:bCs w:val="0"/>
          <w:sz w:val="28"/>
          <w:szCs w:val="28"/>
          <w:u w:val="single"/>
          <w:rtl/>
        </w:rPr>
      </w:pPr>
      <w:r w:rsidRPr="00B91FDC">
        <w:rPr>
          <w:rFonts w:hint="cs"/>
          <w:sz w:val="28"/>
          <w:szCs w:val="28"/>
          <w:u w:val="single"/>
          <w:rtl/>
        </w:rPr>
        <w:lastRenderedPageBreak/>
        <w:t>ביבליוגרפי</w:t>
      </w:r>
      <w:r w:rsidRPr="00B91FDC">
        <w:rPr>
          <w:rFonts w:hint="eastAsia"/>
          <w:sz w:val="28"/>
          <w:szCs w:val="28"/>
          <w:u w:val="single"/>
          <w:rtl/>
        </w:rPr>
        <w:t>ה</w:t>
      </w:r>
      <w:r w:rsidR="00B5413C" w:rsidRPr="00B91FDC">
        <w:rPr>
          <w:rFonts w:hint="cs"/>
          <w:sz w:val="28"/>
          <w:szCs w:val="28"/>
          <w:u w:val="single"/>
          <w:rtl/>
        </w:rPr>
        <w:t>:</w:t>
      </w:r>
    </w:p>
    <w:sdt>
      <w:sdtPr>
        <w:rPr>
          <w:rtl/>
        </w:rPr>
        <w:alias w:val="בבילוגרפיה"/>
        <w:tag w:val="בבילוגרפיה"/>
        <w:id w:val="-993028899"/>
        <w:placeholder>
          <w:docPart w:val="B992A49ABEFA4587ADCFF37A36DB37E3"/>
        </w:placeholder>
      </w:sdtPr>
      <w:sdtContent>
        <w:p w14:paraId="392F6A7C" w14:textId="77777777" w:rsidR="00B5413C" w:rsidRDefault="00B5413C" w:rsidP="00B5413C">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B5413C" w14:paraId="4A32E245" w14:textId="77777777" w:rsidTr="00CC1150">
            <w:trPr>
              <w:trHeight w:val="2000"/>
            </w:trPr>
            <w:tc>
              <w:tcPr>
                <w:tcW w:w="10988" w:type="dxa"/>
                <w:tcBorders>
                  <w:top w:val="single" w:sz="4" w:space="0" w:color="auto"/>
                  <w:left w:val="single" w:sz="4" w:space="0" w:color="auto"/>
                  <w:bottom w:val="single" w:sz="4" w:space="0" w:color="auto"/>
                  <w:right w:val="single" w:sz="4" w:space="0" w:color="auto"/>
                </w:tcBorders>
              </w:tcPr>
              <w:tbl>
                <w:tblPr>
                  <w:bidiVisual/>
                  <w:tblW w:w="5000" w:type="pct"/>
                  <w:jc w:val="right"/>
                  <w:tblCellSpacing w:w="0" w:type="dxa"/>
                  <w:tblCellMar>
                    <w:left w:w="0" w:type="dxa"/>
                    <w:right w:w="0" w:type="dxa"/>
                  </w:tblCellMar>
                  <w:tblLook w:val="04A0" w:firstRow="1" w:lastRow="0" w:firstColumn="1" w:lastColumn="0" w:noHBand="0" w:noVBand="1"/>
                </w:tblPr>
                <w:tblGrid>
                  <w:gridCol w:w="750"/>
                  <w:gridCol w:w="9490"/>
                </w:tblGrid>
                <w:tr w:rsidR="00B5413C" w14:paraId="27008D2A" w14:textId="77777777" w:rsidTr="00CC1150">
                  <w:trPr>
                    <w:tblCellSpacing w:w="0" w:type="dxa"/>
                    <w:jc w:val="right"/>
                  </w:trPr>
                  <w:tc>
                    <w:tcPr>
                      <w:tcW w:w="750" w:type="dxa"/>
                      <w:tcMar>
                        <w:top w:w="272" w:type="dxa"/>
                        <w:left w:w="0" w:type="dxa"/>
                        <w:bottom w:w="0" w:type="dxa"/>
                        <w:right w:w="0" w:type="dxa"/>
                      </w:tcMar>
                      <w:hideMark/>
                    </w:tcPr>
                    <w:p w14:paraId="6B14F036" w14:textId="77777777" w:rsidR="00B5413C" w:rsidRDefault="00B5413C" w:rsidP="00CC1150">
                      <w:pPr>
                        <w:bidi w:val="0"/>
                      </w:pPr>
                    </w:p>
                  </w:tc>
                  <w:tc>
                    <w:tcPr>
                      <w:tcW w:w="0" w:type="auto"/>
                      <w:tcMar>
                        <w:top w:w="272" w:type="dxa"/>
                        <w:left w:w="0" w:type="dxa"/>
                        <w:bottom w:w="0" w:type="dxa"/>
                        <w:right w:w="815" w:type="dxa"/>
                      </w:tcMar>
                      <w:hideMark/>
                    </w:tcPr>
                    <w:p w14:paraId="1D50274E" w14:textId="77777777" w:rsidR="00B5413C" w:rsidRDefault="00B5413C">
                      <w:pPr>
                        <w:numPr>
                          <w:ilvl w:val="0"/>
                          <w:numId w:val="4"/>
                        </w:numPr>
                        <w:tabs>
                          <w:tab w:val="left" w:pos="177"/>
                          <w:tab w:val="left" w:pos="744"/>
                        </w:tabs>
                        <w:ind w:right="1550"/>
                        <w:jc w:val="both"/>
                        <w:rPr>
                          <w:rFonts w:cs="David"/>
                        </w:rPr>
                      </w:pPr>
                      <w:r>
                        <w:rPr>
                          <w:rFonts w:cs="David"/>
                          <w:rtl/>
                        </w:rPr>
                        <w:t xml:space="preserve">   זוהר, ע' (1996). </w:t>
                      </w:r>
                      <w:r>
                        <w:rPr>
                          <w:rFonts w:cs="David" w:hint="cs"/>
                        </w:rPr>
                        <w:t xml:space="preserve"> </w:t>
                      </w:r>
                      <w:r>
                        <w:rPr>
                          <w:rFonts w:cs="David"/>
                          <w:i/>
                          <w:iCs/>
                          <w:rtl/>
                        </w:rPr>
                        <w:t>ללמוד, לחשוב וללמוד לחשוב</w:t>
                      </w:r>
                      <w:r>
                        <w:rPr>
                          <w:rFonts w:cs="David"/>
                        </w:rPr>
                        <w:t xml:space="preserve">, </w:t>
                      </w:r>
                      <w:r>
                        <w:rPr>
                          <w:rFonts w:cs="David"/>
                          <w:rtl/>
                        </w:rPr>
                        <w:t>ירושלים: מכון ברנקו וייס לטיפוח החשיבה, עמ'</w:t>
                      </w:r>
                      <w:r>
                        <w:rPr>
                          <w:rFonts w:cs="David"/>
                        </w:rPr>
                        <w:t xml:space="preserve"> 128-106. </w:t>
                      </w:r>
                    </w:p>
                  </w:tc>
                </w:tr>
              </w:tbl>
              <w:p w14:paraId="5B345614" w14:textId="77777777" w:rsidR="00B5413C" w:rsidRDefault="00B5413C" w:rsidP="00CC1150">
                <w:pPr>
                  <w:ind w:left="-243" w:right="1550"/>
                  <w:jc w:val="both"/>
                  <w:rPr>
                    <w:rFonts w:ascii="Arial" w:hAnsi="Arial" w:cs="David"/>
                    <w:vanish/>
                  </w:rPr>
                </w:pPr>
              </w:p>
              <w:tbl>
                <w:tblPr>
                  <w:bidiVisual/>
                  <w:tblW w:w="5000" w:type="pct"/>
                  <w:jc w:val="right"/>
                  <w:tblCellSpacing w:w="0" w:type="dxa"/>
                  <w:tblCellMar>
                    <w:left w:w="0" w:type="dxa"/>
                    <w:right w:w="0" w:type="dxa"/>
                  </w:tblCellMar>
                  <w:tblLook w:val="04A0" w:firstRow="1" w:lastRow="0" w:firstColumn="1" w:lastColumn="0" w:noHBand="0" w:noVBand="1"/>
                </w:tblPr>
                <w:tblGrid>
                  <w:gridCol w:w="750"/>
                  <w:gridCol w:w="9490"/>
                </w:tblGrid>
                <w:tr w:rsidR="00B5413C" w14:paraId="20BC83F0" w14:textId="77777777" w:rsidTr="00CC1150">
                  <w:trPr>
                    <w:tblCellSpacing w:w="0" w:type="dxa"/>
                    <w:jc w:val="right"/>
                    <w:hidden/>
                  </w:trPr>
                  <w:tc>
                    <w:tcPr>
                      <w:tcW w:w="750" w:type="dxa"/>
                      <w:tcMar>
                        <w:top w:w="272" w:type="dxa"/>
                        <w:left w:w="0" w:type="dxa"/>
                        <w:bottom w:w="0" w:type="dxa"/>
                        <w:right w:w="0" w:type="dxa"/>
                      </w:tcMar>
                      <w:hideMark/>
                    </w:tcPr>
                    <w:p w14:paraId="01D72499" w14:textId="77777777" w:rsidR="00B5413C" w:rsidRDefault="00B5413C" w:rsidP="00CC1150">
                      <w:pPr>
                        <w:rPr>
                          <w:rFonts w:ascii="Arial" w:hAnsi="Arial" w:cs="David"/>
                          <w:vanish/>
                          <w:rtl/>
                        </w:rPr>
                      </w:pPr>
                    </w:p>
                  </w:tc>
                  <w:tc>
                    <w:tcPr>
                      <w:tcW w:w="0" w:type="auto"/>
                      <w:tcMar>
                        <w:top w:w="272" w:type="dxa"/>
                        <w:left w:w="0" w:type="dxa"/>
                        <w:bottom w:w="0" w:type="dxa"/>
                        <w:right w:w="815" w:type="dxa"/>
                      </w:tcMar>
                      <w:hideMark/>
                    </w:tcPr>
                    <w:p w14:paraId="35A3A134" w14:textId="77777777" w:rsidR="00B5413C" w:rsidRDefault="00B5413C">
                      <w:pPr>
                        <w:numPr>
                          <w:ilvl w:val="0"/>
                          <w:numId w:val="4"/>
                        </w:numPr>
                        <w:ind w:right="1550"/>
                        <w:jc w:val="both"/>
                        <w:rPr>
                          <w:rFonts w:cs="David"/>
                        </w:rPr>
                      </w:pPr>
                      <w:r>
                        <w:rPr>
                          <w:rFonts w:cs="David"/>
                          <w:rtl/>
                        </w:rPr>
                        <w:t xml:space="preserve">זילברשטין מ. (1998). </w:t>
                      </w:r>
                      <w:r>
                        <w:rPr>
                          <w:rFonts w:cs="David"/>
                          <w:i/>
                          <w:iCs/>
                          <w:rtl/>
                        </w:rPr>
                        <w:t>ההוראה כעיסוק פרקטי רפלקטיבי: קווים לתוכנית הכשרה והשתלמות חלופית</w:t>
                      </w:r>
                      <w:r>
                        <w:rPr>
                          <w:rFonts w:cs="David"/>
                          <w:rtl/>
                        </w:rPr>
                        <w:t>.מכון מופ"ת, תל-אביב.</w:t>
                      </w:r>
                    </w:p>
                    <w:p w14:paraId="616C1465" w14:textId="77777777" w:rsidR="00B5413C" w:rsidRDefault="00B5413C">
                      <w:pPr>
                        <w:numPr>
                          <w:ilvl w:val="0"/>
                          <w:numId w:val="4"/>
                        </w:numPr>
                        <w:ind w:right="1550"/>
                        <w:jc w:val="both"/>
                        <w:rPr>
                          <w:rFonts w:cs="David"/>
                          <w:rtl/>
                        </w:rPr>
                      </w:pPr>
                      <w:r>
                        <w:rPr>
                          <w:rFonts w:cs="David"/>
                          <w:rtl/>
                        </w:rPr>
                        <w:t>חטיבה, נ' (2003</w:t>
                      </w:r>
                      <w:r>
                        <w:rPr>
                          <w:rFonts w:cs="David"/>
                        </w:rPr>
                        <w:t>.(</w:t>
                      </w:r>
                      <w:r>
                        <w:rPr>
                          <w:rFonts w:cs="David"/>
                          <w:i/>
                          <w:iCs/>
                          <w:rtl/>
                        </w:rPr>
                        <w:t xml:space="preserve"> </w:t>
                      </w:r>
                      <w:r>
                        <w:rPr>
                          <w:rFonts w:cs="David" w:hint="cs"/>
                          <w:i/>
                          <w:iCs/>
                          <w:rtl/>
                        </w:rPr>
                        <w:t>תהליכי הוראה בכיתה</w:t>
                      </w:r>
                      <w:r>
                        <w:rPr>
                          <w:rFonts w:cs="David"/>
                        </w:rPr>
                        <w:t xml:space="preserve">, </w:t>
                      </w:r>
                      <w:r>
                        <w:rPr>
                          <w:rFonts w:cs="David"/>
                          <w:rtl/>
                        </w:rPr>
                        <w:t xml:space="preserve">תל-אביב: ההוצאה האקדמית לפיתוח סגל הוראה, עמ' </w:t>
                      </w:r>
                      <w:r>
                        <w:rPr>
                          <w:rFonts w:cs="David"/>
                        </w:rPr>
                        <w:t xml:space="preserve"> 302-300, </w:t>
                      </w:r>
                      <w:r>
                        <w:rPr>
                          <w:rFonts w:cs="David"/>
                          <w:rtl/>
                        </w:rPr>
                        <w:t>.</w:t>
                      </w:r>
                    </w:p>
                    <w:p w14:paraId="0A5742A2" w14:textId="77777777" w:rsidR="00B5413C" w:rsidRDefault="00B5413C">
                      <w:pPr>
                        <w:numPr>
                          <w:ilvl w:val="0"/>
                          <w:numId w:val="4"/>
                        </w:numPr>
                        <w:spacing w:line="360" w:lineRule="auto"/>
                        <w:ind w:right="1550"/>
                        <w:jc w:val="both"/>
                        <w:rPr>
                          <w:rFonts w:cs="David"/>
                        </w:rPr>
                      </w:pPr>
                      <w:r>
                        <w:rPr>
                          <w:rFonts w:cs="David"/>
                          <w:rtl/>
                        </w:rPr>
                        <w:t xml:space="preserve">מיכלסקי, ט. וקרמרסקי, ב. (2008). טיפוח הכוונה עצמית בלמידה בקרב פרחי הוראה בסביבה מתוקשבת בזיקה לתפיסות למידה והוראה, </w:t>
                      </w:r>
                      <w:r>
                        <w:rPr>
                          <w:rFonts w:cs="David"/>
                          <w:i/>
                          <w:iCs/>
                          <w:rtl/>
                        </w:rPr>
                        <w:t>מגמות, מה</w:t>
                      </w:r>
                      <w:r>
                        <w:rPr>
                          <w:rFonts w:cs="David"/>
                          <w:rtl/>
                        </w:rPr>
                        <w:t xml:space="preserve"> (4), 765-798</w:t>
                      </w:r>
                    </w:p>
                    <w:p w14:paraId="50A3EF75" w14:textId="77777777" w:rsidR="00B5413C" w:rsidRDefault="00B5413C">
                      <w:pPr>
                        <w:numPr>
                          <w:ilvl w:val="0"/>
                          <w:numId w:val="4"/>
                        </w:numPr>
                        <w:spacing w:line="360" w:lineRule="auto"/>
                        <w:ind w:right="1550"/>
                        <w:jc w:val="both"/>
                        <w:rPr>
                          <w:rFonts w:cs="David"/>
                        </w:rPr>
                      </w:pPr>
                      <w:r>
                        <w:rPr>
                          <w:rFonts w:cs="David"/>
                          <w:rtl/>
                        </w:rPr>
                        <w:t>מליץ, ע' ומליץ, צ' (1993</w:t>
                      </w:r>
                      <w:r>
                        <w:rPr>
                          <w:rFonts w:cs="David"/>
                        </w:rPr>
                        <w:t>. (</w:t>
                      </w:r>
                      <w:r>
                        <w:rPr>
                          <w:rFonts w:cs="David"/>
                          <w:i/>
                          <w:iCs/>
                          <w:rtl/>
                        </w:rPr>
                        <w:t>אסטרטגיות למידה: תיאוריה ומעשה</w:t>
                      </w:r>
                      <w:r>
                        <w:rPr>
                          <w:rFonts w:cs="David" w:hint="cs"/>
                          <w:i/>
                          <w:iCs/>
                        </w:rPr>
                        <w:t xml:space="preserve"> </w:t>
                      </w:r>
                      <w:r>
                        <w:rPr>
                          <w:rFonts w:cs="David"/>
                        </w:rPr>
                        <w:t xml:space="preserve">, </w:t>
                      </w:r>
                      <w:r>
                        <w:rPr>
                          <w:rFonts w:cs="David"/>
                          <w:rtl/>
                        </w:rPr>
                        <w:t>באר שבע : המכון לשיפור הישגים לימודיים, עמ'</w:t>
                      </w:r>
                      <w:r>
                        <w:rPr>
                          <w:rFonts w:cs="David"/>
                        </w:rPr>
                        <w:t xml:space="preserve"> 46-33, </w:t>
                      </w:r>
                      <w:r>
                        <w:rPr>
                          <w:rFonts w:cs="David"/>
                          <w:rtl/>
                        </w:rPr>
                        <w:t>עמ' -97</w:t>
                      </w:r>
                      <w:r>
                        <w:rPr>
                          <w:rFonts w:cs="David"/>
                        </w:rPr>
                        <w:t xml:space="preserve">. </w:t>
                      </w:r>
                    </w:p>
                    <w:p w14:paraId="3C263498" w14:textId="77777777" w:rsidR="00B5413C" w:rsidRDefault="00B5413C">
                      <w:pPr>
                        <w:numPr>
                          <w:ilvl w:val="0"/>
                          <w:numId w:val="4"/>
                        </w:numPr>
                        <w:ind w:right="1550"/>
                        <w:rPr>
                          <w:rFonts w:cs="David"/>
                        </w:rPr>
                      </w:pPr>
                      <w:r>
                        <w:rPr>
                          <w:rFonts w:cs="David"/>
                          <w:rtl/>
                        </w:rPr>
                        <w:t>קניאל, ש' (2006</w:t>
                      </w:r>
                      <w:r>
                        <w:rPr>
                          <w:rFonts w:cs="David"/>
                        </w:rPr>
                        <w:t xml:space="preserve">.( </w:t>
                      </w:r>
                      <w:r>
                        <w:rPr>
                          <w:rFonts w:cs="David"/>
                          <w:i/>
                          <w:iCs/>
                          <w:rtl/>
                        </w:rPr>
                        <w:t>ספר האסטרטגיות ללמידה: ללמוד איך ללמוד</w:t>
                      </w:r>
                      <w:r>
                        <w:rPr>
                          <w:rFonts w:cs="David" w:hint="cs"/>
                          <w:i/>
                          <w:iCs/>
                        </w:rPr>
                        <w:t xml:space="preserve"> </w:t>
                      </w:r>
                      <w:r>
                        <w:rPr>
                          <w:rFonts w:cs="David"/>
                        </w:rPr>
                        <w:t xml:space="preserve">, </w:t>
                      </w:r>
                      <w:r>
                        <w:rPr>
                          <w:rFonts w:cs="David"/>
                          <w:rtl/>
                        </w:rPr>
                        <w:t>תל-אביב: המרכז לטכנולוגיה חינוכית</w:t>
                      </w:r>
                      <w:r>
                        <w:rPr>
                          <w:rFonts w:cs="David"/>
                        </w:rPr>
                        <w:t>.</w:t>
                      </w:r>
                    </w:p>
                  </w:tc>
                </w:tr>
              </w:tbl>
              <w:p w14:paraId="7B1E440F" w14:textId="77777777" w:rsidR="00B5413C" w:rsidRDefault="00B5413C" w:rsidP="00CC1150">
                <w:pPr>
                  <w:spacing w:after="200" w:line="276" w:lineRule="auto"/>
                  <w:rPr>
                    <w:rFonts w:ascii="Arial" w:eastAsia="Calibri" w:hAnsi="Arial" w:cs="David"/>
                    <w:color w:val="000000"/>
                    <w:sz w:val="22"/>
                    <w:szCs w:val="22"/>
                    <w:rtl/>
                  </w:rPr>
                </w:pPr>
              </w:p>
              <w:p w14:paraId="5325E44A" w14:textId="77777777" w:rsidR="00B5413C" w:rsidRDefault="00B5413C">
                <w:pPr>
                  <w:numPr>
                    <w:ilvl w:val="0"/>
                    <w:numId w:val="4"/>
                  </w:numPr>
                  <w:bidi w:val="0"/>
                  <w:spacing w:after="120" w:line="360" w:lineRule="auto"/>
                  <w:rPr>
                    <w:rFonts w:eastAsia="Times New Roman" w:cs="Times New Roman"/>
                    <w:sz w:val="22"/>
                    <w:szCs w:val="22"/>
                    <w:rtl/>
                    <w:lang w:val="x-none" w:eastAsia="x-none"/>
                  </w:rPr>
                </w:pPr>
                <w:r>
                  <w:rPr>
                    <w:sz w:val="22"/>
                    <w:szCs w:val="22"/>
                    <w:lang w:val="x-none" w:eastAsia="x-none"/>
                  </w:rPr>
                  <w:t xml:space="preserve">Kramarski, B., &amp; Michalsky, T. (2009). Investigating pre-service teachers' professional growth in self-regulated learning environments. </w:t>
                </w:r>
                <w:r>
                  <w:rPr>
                    <w:i/>
                    <w:iCs/>
                    <w:sz w:val="22"/>
                    <w:szCs w:val="22"/>
                    <w:lang w:val="x-none" w:eastAsia="x-none"/>
                  </w:rPr>
                  <w:t>Journal of Educational Psychology</w:t>
                </w:r>
                <w:r>
                  <w:rPr>
                    <w:sz w:val="22"/>
                    <w:szCs w:val="22"/>
                    <w:lang w:val="x-none" w:eastAsia="x-none"/>
                  </w:rPr>
                  <w:t xml:space="preserve">, </w:t>
                </w:r>
                <w:r>
                  <w:rPr>
                    <w:i/>
                    <w:iCs/>
                    <w:sz w:val="22"/>
                    <w:szCs w:val="22"/>
                    <w:lang w:val="x-none" w:eastAsia="x-none"/>
                  </w:rPr>
                  <w:t>101</w:t>
                </w:r>
                <w:r>
                  <w:rPr>
                    <w:sz w:val="22"/>
                    <w:szCs w:val="22"/>
                    <w:lang w:val="x-none" w:eastAsia="x-none"/>
                  </w:rPr>
                  <w:t>(1), 161</w:t>
                </w:r>
                <w:r>
                  <w:rPr>
                    <w:sz w:val="22"/>
                    <w:szCs w:val="22"/>
                    <w:lang w:val="en" w:eastAsia="x-none"/>
                  </w:rPr>
                  <w:t>–</w:t>
                </w:r>
                <w:r>
                  <w:rPr>
                    <w:sz w:val="22"/>
                    <w:szCs w:val="22"/>
                    <w:lang w:val="x-none" w:eastAsia="x-none"/>
                  </w:rPr>
                  <w:t>175.</w:t>
                </w:r>
              </w:p>
              <w:p w14:paraId="6FB3DA00" w14:textId="77777777" w:rsidR="00B5413C" w:rsidRDefault="00B5413C" w:rsidP="00CC1150">
                <w:pPr>
                  <w:ind w:left="-243" w:right="1550"/>
                  <w:jc w:val="right"/>
                  <w:rPr>
                    <w:rFonts w:cs="David"/>
                  </w:rPr>
                </w:pPr>
              </w:p>
              <w:p w14:paraId="61BF1A26" w14:textId="77777777" w:rsidR="00B5413C" w:rsidRDefault="00B5413C">
                <w:pPr>
                  <w:numPr>
                    <w:ilvl w:val="0"/>
                    <w:numId w:val="4"/>
                  </w:numPr>
                  <w:bidi w:val="0"/>
                  <w:spacing w:after="120" w:line="360" w:lineRule="auto"/>
                  <w:rPr>
                    <w:rFonts w:cs="Times New Roman"/>
                    <w:sz w:val="22"/>
                    <w:szCs w:val="22"/>
                    <w:rtl/>
                    <w:lang w:val="x-none" w:eastAsia="x-none"/>
                  </w:rPr>
                </w:pPr>
                <w:r>
                  <w:rPr>
                    <w:sz w:val="22"/>
                    <w:szCs w:val="22"/>
                    <w:lang w:val="x-none" w:eastAsia="x-none"/>
                  </w:rPr>
                  <w:t xml:space="preserve">Kramarski, B., &amp; Revach, T. (2009). The challenge of self- regulated learning in mathematics teachers' professional training. </w:t>
                </w:r>
                <w:r>
                  <w:rPr>
                    <w:i/>
                    <w:iCs/>
                    <w:sz w:val="22"/>
                    <w:szCs w:val="22"/>
                    <w:lang w:val="x-none" w:eastAsia="x-none"/>
                  </w:rPr>
                  <w:t>Educational Studies in Mathematics, 72</w:t>
                </w:r>
                <w:r>
                  <w:rPr>
                    <w:sz w:val="22"/>
                    <w:szCs w:val="22"/>
                    <w:lang w:val="x-none" w:eastAsia="x-none"/>
                  </w:rPr>
                  <w:t>(3), 379</w:t>
                </w:r>
                <w:r>
                  <w:rPr>
                    <w:sz w:val="22"/>
                    <w:szCs w:val="22"/>
                    <w:lang w:val="en" w:eastAsia="x-none"/>
                  </w:rPr>
                  <w:t>–</w:t>
                </w:r>
                <w:r>
                  <w:rPr>
                    <w:sz w:val="22"/>
                    <w:szCs w:val="22"/>
                    <w:lang w:val="x-none" w:eastAsia="x-none"/>
                  </w:rPr>
                  <w:t xml:space="preserve">399. </w:t>
                </w:r>
              </w:p>
              <w:p w14:paraId="7B5B1039" w14:textId="77777777" w:rsidR="00B5413C" w:rsidRDefault="00B5413C">
                <w:pPr>
                  <w:numPr>
                    <w:ilvl w:val="0"/>
                    <w:numId w:val="4"/>
                  </w:numPr>
                  <w:bidi w:val="0"/>
                  <w:spacing w:after="120" w:line="360" w:lineRule="auto"/>
                  <w:rPr>
                    <w:sz w:val="22"/>
                    <w:szCs w:val="22"/>
                    <w:rtl/>
                    <w:lang w:eastAsia="x-none"/>
                  </w:rPr>
                </w:pPr>
                <w:r>
                  <w:rPr>
                    <w:sz w:val="22"/>
                    <w:szCs w:val="22"/>
                    <w:lang w:val="x-none" w:eastAsia="x-none"/>
                  </w:rPr>
                  <w:t xml:space="preserve">Santagata, R., &amp; Guarino, J. (2011). Using video to teach future teachers to learn from teaching. </w:t>
                </w:r>
                <w:r>
                  <w:rPr>
                    <w:i/>
                    <w:iCs/>
                    <w:sz w:val="22"/>
                    <w:szCs w:val="22"/>
                    <w:lang w:val="x-none" w:eastAsia="x-none"/>
                  </w:rPr>
                  <w:t>ZDM</w:t>
                </w:r>
                <w:r>
                  <w:rPr>
                    <w:sz w:val="22"/>
                    <w:szCs w:val="22"/>
                    <w:lang w:val="x-none" w:eastAsia="x-none"/>
                  </w:rPr>
                  <w:t xml:space="preserve">, </w:t>
                </w:r>
                <w:r>
                  <w:rPr>
                    <w:i/>
                    <w:iCs/>
                    <w:sz w:val="22"/>
                    <w:szCs w:val="22"/>
                    <w:lang w:val="x-none" w:eastAsia="x-none"/>
                  </w:rPr>
                  <w:t>43</w:t>
                </w:r>
                <w:r>
                  <w:rPr>
                    <w:sz w:val="22"/>
                    <w:szCs w:val="22"/>
                    <w:lang w:val="x-none" w:eastAsia="x-none"/>
                  </w:rPr>
                  <w:t>(1), 133–145.</w:t>
                </w:r>
              </w:p>
              <w:p w14:paraId="6F8A548A" w14:textId="77777777" w:rsidR="00B5413C" w:rsidRDefault="00B5413C">
                <w:pPr>
                  <w:numPr>
                    <w:ilvl w:val="0"/>
                    <w:numId w:val="4"/>
                  </w:numPr>
                  <w:bidi w:val="0"/>
                  <w:spacing w:after="120" w:line="360" w:lineRule="auto"/>
                  <w:rPr>
                    <w:sz w:val="22"/>
                    <w:szCs w:val="22"/>
                    <w:lang w:eastAsia="x-none"/>
                  </w:rPr>
                </w:pPr>
                <w:r>
                  <w:rPr>
                    <w:sz w:val="22"/>
                    <w:szCs w:val="22"/>
                    <w:lang w:val="x-none" w:eastAsia="x-none"/>
                  </w:rPr>
                  <w:t>Schoenfeld, A. H. (2013). Classroom observations in theory and practice</w:t>
                </w:r>
                <w:r>
                  <w:rPr>
                    <w:i/>
                    <w:iCs/>
                    <w:sz w:val="22"/>
                    <w:szCs w:val="22"/>
                    <w:lang w:val="x-none" w:eastAsia="x-none"/>
                  </w:rPr>
                  <w:t>.</w:t>
                </w:r>
                <w:r>
                  <w:rPr>
                    <w:i/>
                    <w:iCs/>
                    <w:color w:val="444444"/>
                    <w:sz w:val="22"/>
                    <w:szCs w:val="22"/>
                    <w:shd w:val="clear" w:color="auto" w:fill="FFFFFF"/>
                    <w:lang w:val="x-none" w:eastAsia="x-none"/>
                  </w:rPr>
                  <w:t> </w:t>
                </w:r>
                <w:r>
                  <w:rPr>
                    <w:i/>
                    <w:iCs/>
                    <w:sz w:val="22"/>
                    <w:szCs w:val="22"/>
                    <w:lang w:val="x-none" w:eastAsia="x-none"/>
                  </w:rPr>
                  <w:t xml:space="preserve"> ZDM Mathematics Education, 45</w:t>
                </w:r>
                <w:r>
                  <w:rPr>
                    <w:sz w:val="22"/>
                    <w:szCs w:val="22"/>
                    <w:lang w:val="x-none" w:eastAsia="x-none"/>
                  </w:rPr>
                  <w:t>, 607–621.</w:t>
                </w:r>
              </w:p>
              <w:p w14:paraId="28DA1976" w14:textId="77777777" w:rsidR="00B5413C" w:rsidRDefault="00B5413C">
                <w:pPr>
                  <w:numPr>
                    <w:ilvl w:val="0"/>
                    <w:numId w:val="4"/>
                  </w:numPr>
                  <w:bidi w:val="0"/>
                  <w:spacing w:after="120" w:line="360" w:lineRule="auto"/>
                  <w:rPr>
                    <w:i/>
                    <w:iCs/>
                    <w:sz w:val="22"/>
                    <w:szCs w:val="22"/>
                    <w:lang w:val="x-none" w:eastAsia="x-none"/>
                  </w:rPr>
                </w:pPr>
                <w:r>
                  <w:rPr>
                    <w:rFonts w:cs="David"/>
                    <w:lang w:eastAsia="x-none"/>
                  </w:rPr>
                  <w:t>Z</w:t>
                </w:r>
                <w:r>
                  <w:rPr>
                    <w:rFonts w:cs="David"/>
                    <w:lang w:val="x-none" w:eastAsia="x-none"/>
                  </w:rPr>
                  <w:t>immerman, B. J. (2008). Investigating self-regulation and motivation: Historical    background, methodological development, and future prospects</w:t>
                </w:r>
                <w:r>
                  <w:rPr>
                    <w:rFonts w:cs="David"/>
                    <w:i/>
                    <w:iCs/>
                    <w:lang w:val="x-none" w:eastAsia="x-none"/>
                  </w:rPr>
                  <w:t>. American</w:t>
                </w:r>
                <w:r>
                  <w:rPr>
                    <w:rFonts w:cs="David"/>
                    <w:lang w:val="x-none" w:eastAsia="x-none"/>
                  </w:rPr>
                  <w:t xml:space="preserve"> </w:t>
                </w:r>
                <w:r>
                  <w:rPr>
                    <w:rFonts w:cs="David"/>
                    <w:i/>
                    <w:iCs/>
                    <w:lang w:val="x-none" w:eastAsia="x-none"/>
                  </w:rPr>
                  <w:t xml:space="preserve">  </w:t>
                </w:r>
                <w:r>
                  <w:rPr>
                    <w:rFonts w:cs="David"/>
                    <w:i/>
                    <w:iCs/>
                    <w:lang w:eastAsia="x-none"/>
                  </w:rPr>
                  <w:t xml:space="preserve">  </w:t>
                </w:r>
              </w:p>
              <w:p w14:paraId="520F89ED" w14:textId="77777777" w:rsidR="00B5413C" w:rsidRDefault="00B5413C" w:rsidP="00CC1150">
                <w:pPr>
                  <w:rPr>
                    <w:rFonts w:ascii="Arial" w:hAnsi="Arial"/>
                  </w:rPr>
                </w:pPr>
                <w:r>
                  <w:rPr>
                    <w:rFonts w:cs="David"/>
                    <w:i/>
                    <w:iCs/>
                  </w:rPr>
                  <w:t>Educational Research Journal</w:t>
                </w:r>
                <w:r>
                  <w:rPr>
                    <w:rFonts w:cs="David"/>
                  </w:rPr>
                  <w:t xml:space="preserve">, </w:t>
                </w:r>
                <w:r>
                  <w:rPr>
                    <w:rFonts w:cs="David"/>
                    <w:i/>
                    <w:iCs/>
                  </w:rPr>
                  <w:t>45</w:t>
                </w:r>
                <w:r>
                  <w:rPr>
                    <w:rFonts w:cs="David"/>
                  </w:rPr>
                  <w:t>(1), 166</w:t>
                </w:r>
                <w:r>
                  <w:rPr>
                    <w:rFonts w:eastAsia="Calibri" w:cs="David"/>
                  </w:rPr>
                  <w:t>–</w:t>
                </w:r>
                <w:r>
                  <w:rPr>
                    <w:rFonts w:cs="David"/>
                  </w:rPr>
                  <w:t>183.</w:t>
                </w:r>
              </w:p>
              <w:p w14:paraId="392B1C92" w14:textId="77777777" w:rsidR="00B5413C" w:rsidRDefault="00B5413C" w:rsidP="00CC1150">
                <w:pPr>
                  <w:rPr>
                    <w:rFonts w:ascii="Arial" w:hAnsi="Arial"/>
                    <w:b w:val="0"/>
                    <w:bCs w:val="0"/>
                    <w:rtl/>
                  </w:rPr>
                </w:pPr>
              </w:p>
              <w:p w14:paraId="45F3CDDA" w14:textId="77777777" w:rsidR="00B5413C" w:rsidRDefault="00B5413C" w:rsidP="00CC1150">
                <w:pPr>
                  <w:rPr>
                    <w:rFonts w:ascii="Arial" w:hAnsi="Arial"/>
                    <w:b w:val="0"/>
                    <w:bCs w:val="0"/>
                    <w:rtl/>
                  </w:rPr>
                </w:pPr>
              </w:p>
              <w:p w14:paraId="352D029B" w14:textId="77777777" w:rsidR="00B5413C" w:rsidRDefault="00B5413C" w:rsidP="00CC1150">
                <w:pPr>
                  <w:rPr>
                    <w:rFonts w:ascii="Arial" w:hAnsi="Arial"/>
                    <w:b w:val="0"/>
                    <w:bCs w:val="0"/>
                    <w:rtl/>
                  </w:rPr>
                </w:pPr>
              </w:p>
              <w:p w14:paraId="1AC9C90E" w14:textId="77777777" w:rsidR="00B5413C" w:rsidRDefault="00B5413C" w:rsidP="00CC1150">
                <w:pPr>
                  <w:rPr>
                    <w:rFonts w:ascii="Arial" w:hAnsi="Arial"/>
                    <w:b w:val="0"/>
                    <w:bCs w:val="0"/>
                    <w:rtl/>
                  </w:rPr>
                </w:pPr>
              </w:p>
            </w:tc>
          </w:tr>
        </w:tbl>
        <w:p w14:paraId="1D1F5626" w14:textId="77777777" w:rsidR="00B5413C" w:rsidRPr="00BE5F25" w:rsidRDefault="00000000" w:rsidP="00B5413C">
          <w:pPr>
            <w:rPr>
              <w:rtl/>
            </w:rPr>
          </w:pPr>
        </w:p>
      </w:sdtContent>
    </w:sdt>
    <w:p w14:paraId="5638A48E" w14:textId="77777777" w:rsidR="00B5413C" w:rsidRDefault="00B5413C" w:rsidP="00B5413C">
      <w:pPr>
        <w:rPr>
          <w:b w:val="0"/>
          <w:bCs w:val="0"/>
          <w:rtl/>
        </w:rPr>
      </w:pPr>
    </w:p>
    <w:p w14:paraId="560DB0A1" w14:textId="77777777" w:rsidR="00B5413C" w:rsidRDefault="00B5413C" w:rsidP="00B5413C">
      <w:pPr>
        <w:rPr>
          <w:b w:val="0"/>
          <w:bCs w:val="0"/>
          <w:rtl/>
        </w:rPr>
      </w:pPr>
      <w:r w:rsidRPr="5AB62085">
        <w:rPr>
          <w:rtl/>
        </w:rPr>
        <w:t>וובילוגרפיה</w:t>
      </w:r>
    </w:p>
    <w:p w14:paraId="663DF08B" w14:textId="77777777" w:rsidR="00B5413C" w:rsidRDefault="00000000" w:rsidP="00B5413C">
      <w:pPr>
        <w:rPr>
          <w:b w:val="0"/>
          <w:bCs w:val="0"/>
          <w:rtl/>
        </w:rPr>
      </w:pPr>
      <w:hyperlink r:id="rId13" w:history="1">
        <w:r w:rsidR="00B5413C" w:rsidRPr="00E37A6B">
          <w:rPr>
            <w:rStyle w:val="Hyperlink"/>
            <w:rFonts w:hint="cs"/>
            <w:rtl/>
          </w:rPr>
          <w:t>המרחב הפדגוגי – משרד החינוך</w:t>
        </w:r>
      </w:hyperlink>
      <w:r w:rsidR="00B5413C">
        <w:rPr>
          <w:rFonts w:hint="cs"/>
          <w:rtl/>
        </w:rPr>
        <w:t xml:space="preserve"> </w:t>
      </w:r>
    </w:p>
    <w:p w14:paraId="7141FF73" w14:textId="77777777" w:rsidR="00B5413C" w:rsidRDefault="00000000" w:rsidP="00B5413C">
      <w:pPr>
        <w:rPr>
          <w:b w:val="0"/>
          <w:bCs w:val="0"/>
          <w:rtl/>
        </w:rPr>
      </w:pPr>
      <w:hyperlink r:id="rId14" w:history="1">
        <w:r w:rsidR="00B5413C" w:rsidRPr="00D36423">
          <w:rPr>
            <w:rStyle w:val="Hyperlink"/>
            <w:rFonts w:hint="cs"/>
            <w:rtl/>
          </w:rPr>
          <w:t>תיק תוכניות הלימודים – משרד החינוך</w:t>
        </w:r>
      </w:hyperlink>
    </w:p>
    <w:p w14:paraId="0BF1E1C1" w14:textId="77777777" w:rsidR="00B5413C" w:rsidRDefault="00000000" w:rsidP="00B5413C">
      <w:pPr>
        <w:rPr>
          <w:b w:val="0"/>
          <w:bCs w:val="0"/>
          <w:rtl/>
        </w:rPr>
      </w:pPr>
      <w:hyperlink r:id="rId15" w:history="1">
        <w:r w:rsidR="00B5413C" w:rsidRPr="00BD029D">
          <w:rPr>
            <w:rStyle w:val="Hyperlink"/>
            <w:rFonts w:hint="cs"/>
            <w:rtl/>
          </w:rPr>
          <w:t>פרקטיקות להוראה איכותית – משרד החינוך</w:t>
        </w:r>
      </w:hyperlink>
    </w:p>
    <w:p w14:paraId="596E7012" w14:textId="77777777" w:rsidR="00B5413C" w:rsidRDefault="00B5413C" w:rsidP="00B5413C">
      <w:pPr>
        <w:rPr>
          <w:b w:val="0"/>
          <w:bCs w:val="0"/>
          <w:rtl/>
        </w:rPr>
      </w:pPr>
    </w:p>
    <w:p w14:paraId="7CCE3CE6" w14:textId="77777777" w:rsidR="00B5413C" w:rsidRDefault="00B5413C" w:rsidP="00B5413C">
      <w:pPr>
        <w:rPr>
          <w:b w:val="0"/>
          <w:bCs w:val="0"/>
          <w:rtl/>
        </w:rPr>
      </w:pPr>
    </w:p>
    <w:p w14:paraId="0F034602" w14:textId="77777777" w:rsidR="00B5413C" w:rsidRDefault="00B5413C" w:rsidP="00B5413C">
      <w:pPr>
        <w:rPr>
          <w:b w:val="0"/>
          <w:bCs w:val="0"/>
          <w:rtl/>
        </w:rPr>
      </w:pPr>
      <w:r>
        <w:rPr>
          <w:rFonts w:hint="cs"/>
          <w:rtl/>
        </w:rPr>
        <w:t>אודות המרצה</w:t>
      </w:r>
    </w:p>
    <w:sdt>
      <w:sdtPr>
        <w:rPr>
          <w:rtl/>
        </w:rPr>
        <w:alias w:val="בבילוגרפיה"/>
        <w:tag w:val="בבילוגרפיה"/>
        <w:id w:val="1125044665"/>
        <w:placeholder>
          <w:docPart w:val="1022C741910641AF9F768CC19E107E7F"/>
        </w:placeholder>
      </w:sdtPr>
      <w:sdtContent>
        <w:p w14:paraId="0BA17759" w14:textId="388824A1" w:rsidR="00B5413C" w:rsidRPr="00BE5F25" w:rsidRDefault="00972397" w:rsidP="00B5413C">
          <w:pPr>
            <w:rPr>
              <w:rtl/>
            </w:rPr>
          </w:pPr>
          <w:r>
            <w:rPr>
              <w:rFonts w:hint="cs"/>
              <w:rtl/>
            </w:rPr>
            <w:t>ד"ר יפית מורדוף, מומחית בתחום אסטרטגיות הוראה ולמידה וכן בהוראה מותאמת לתלמידים בעלי הפרעת קשב או לקות למידה. מרצה במכללות ומפתחת חומרי למידה.</w:t>
          </w:r>
        </w:p>
      </w:sdtContent>
    </w:sdt>
    <w:p w14:paraId="4C6C42C9" w14:textId="77777777" w:rsidR="00B5413C" w:rsidRDefault="00B5413C" w:rsidP="00B5413C">
      <w:pPr>
        <w:rPr>
          <w:b w:val="0"/>
          <w:bCs w:val="0"/>
          <w:rtl/>
        </w:rPr>
      </w:pPr>
    </w:p>
    <w:p w14:paraId="704AEE5C" w14:textId="77777777" w:rsidR="00B5413C" w:rsidRDefault="00B5413C" w:rsidP="00B5413C">
      <w:pPr>
        <w:rPr>
          <w:rFonts w:ascii="Calibri" w:eastAsia="Calibri" w:hAnsi="Calibri"/>
          <w:color w:val="FF0000"/>
          <w:rtl/>
        </w:rPr>
      </w:pPr>
    </w:p>
    <w:p w14:paraId="05A73B5B" w14:textId="77777777" w:rsidR="00B5413C" w:rsidRDefault="00B5413C" w:rsidP="00B5413C">
      <w:pPr>
        <w:rPr>
          <w:rFonts w:ascii="Calibri" w:eastAsia="Calibri" w:hAnsi="Calibri"/>
          <w:sz w:val="28"/>
          <w:szCs w:val="28"/>
          <w:rtl/>
        </w:rPr>
      </w:pPr>
      <w:r w:rsidRPr="3A14AFA7">
        <w:rPr>
          <w:rFonts w:ascii="Calibri" w:eastAsia="Calibri" w:hAnsi="Calibri"/>
        </w:rPr>
        <w:t xml:space="preserve"> </w:t>
      </w:r>
    </w:p>
    <w:p w14:paraId="7443BAC8" w14:textId="77777777" w:rsidR="00BE5F25" w:rsidRDefault="00BE5F25" w:rsidP="005D67C8">
      <w:pPr>
        <w:spacing w:line="360" w:lineRule="auto"/>
        <w:rPr>
          <w:rFonts w:ascii="Arial" w:hAnsi="Arial"/>
          <w:b w:val="0"/>
          <w:bCs w:val="0"/>
          <w:u w:val="single"/>
          <w:rtl/>
        </w:rPr>
      </w:pPr>
    </w:p>
    <w:p w14:paraId="6B3DD2D9" w14:textId="0D9B8033" w:rsidR="3A14AFA7" w:rsidRDefault="3A14AFA7" w:rsidP="3A14AFA7">
      <w:pPr>
        <w:rPr>
          <w:rFonts w:ascii="Calibri" w:eastAsia="Calibri" w:hAnsi="Calibri"/>
          <w:color w:val="FF0000"/>
          <w:rtl/>
        </w:rPr>
      </w:pPr>
    </w:p>
    <w:p w14:paraId="0A02C06C" w14:textId="47C1191E" w:rsidR="216DC4F0" w:rsidRDefault="216DC4F0" w:rsidP="3A14AFA7">
      <w:pPr>
        <w:rPr>
          <w:rFonts w:ascii="Calibri" w:eastAsia="Calibri" w:hAnsi="Calibri"/>
          <w:sz w:val="28"/>
          <w:szCs w:val="28"/>
          <w:rtl/>
        </w:rPr>
      </w:pPr>
      <w:r w:rsidRPr="3A14AFA7">
        <w:rPr>
          <w:rFonts w:ascii="Calibri" w:eastAsia="Calibri" w:hAnsi="Calibri"/>
        </w:rPr>
        <w:t xml:space="preserve"> </w:t>
      </w:r>
    </w:p>
    <w:sectPr w:rsidR="216DC4F0" w:rsidSect="00EA6359">
      <w:headerReference w:type="default" r:id="rId16"/>
      <w:footerReference w:type="default" r:id="rId17"/>
      <w:pgSz w:w="11906" w:h="16838"/>
      <w:pgMar w:top="720" w:right="720" w:bottom="720" w:left="720" w:header="57"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1D33F" w14:textId="77777777" w:rsidR="0037412D" w:rsidRDefault="0037412D">
      <w:r>
        <w:separator/>
      </w:r>
    </w:p>
  </w:endnote>
  <w:endnote w:type="continuationSeparator" w:id="0">
    <w:p w14:paraId="4E2D2DA2" w14:textId="77777777" w:rsidR="0037412D" w:rsidRDefault="0037412D">
      <w:r>
        <w:continuationSeparator/>
      </w:r>
    </w:p>
  </w:endnote>
  <w:endnote w:type="continuationNotice" w:id="1">
    <w:p w14:paraId="47C4FC1B" w14:textId="77777777" w:rsidR="0037412D" w:rsidRDefault="003741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766A7" w14:textId="77777777" w:rsidR="00955A80" w:rsidRDefault="001012A4">
    <w:pPr>
      <w:pStyle w:val="a5"/>
    </w:pPr>
    <w:r>
      <w:rPr>
        <w:noProof/>
      </w:rPr>
      <w:drawing>
        <wp:anchor distT="0" distB="0" distL="114300" distR="114300" simplePos="0" relativeHeight="251658240" behindDoc="0" locked="0" layoutInCell="1" allowOverlap="1" wp14:anchorId="0904E9FC" wp14:editId="1C912AA3">
          <wp:simplePos x="0" y="0"/>
          <wp:positionH relativeFrom="page">
            <wp:align>left</wp:align>
          </wp:positionH>
          <wp:positionV relativeFrom="page">
            <wp:align>bottom</wp:align>
          </wp:positionV>
          <wp:extent cx="7662545" cy="1460500"/>
          <wp:effectExtent l="0" t="0" r="0" b="6350"/>
          <wp:wrapSquare wrapText="bothSides"/>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2545" cy="14605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15DD" w14:textId="77777777" w:rsidR="0037412D" w:rsidRDefault="0037412D">
      <w:r>
        <w:separator/>
      </w:r>
    </w:p>
  </w:footnote>
  <w:footnote w:type="continuationSeparator" w:id="0">
    <w:p w14:paraId="6B7C1843" w14:textId="77777777" w:rsidR="0037412D" w:rsidRDefault="0037412D">
      <w:r>
        <w:continuationSeparator/>
      </w:r>
    </w:p>
  </w:footnote>
  <w:footnote w:type="continuationNotice" w:id="1">
    <w:p w14:paraId="42FBBB87" w14:textId="77777777" w:rsidR="0037412D" w:rsidRDefault="003741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820B1" w14:textId="77777777" w:rsidR="00955A80" w:rsidRDefault="001012A4" w:rsidP="00955A80">
    <w:pPr>
      <w:pStyle w:val="a3"/>
      <w:rPr>
        <w:rtl/>
      </w:rPr>
    </w:pPr>
    <w:r>
      <w:rPr>
        <w:noProof/>
      </w:rPr>
      <w:drawing>
        <wp:anchor distT="0" distB="0" distL="114300" distR="114300" simplePos="0" relativeHeight="251658241" behindDoc="1" locked="0" layoutInCell="1" allowOverlap="1" wp14:anchorId="6E605C7A" wp14:editId="01C8A23F">
          <wp:simplePos x="0" y="0"/>
          <wp:positionH relativeFrom="margin">
            <wp:posOffset>0</wp:posOffset>
          </wp:positionH>
          <wp:positionV relativeFrom="paragraph">
            <wp:posOffset>3810</wp:posOffset>
          </wp:positionV>
          <wp:extent cx="4762500" cy="1190625"/>
          <wp:effectExtent l="0" t="0" r="0" b="0"/>
          <wp:wrapTight wrapText="bothSides">
            <wp:wrapPolygon edited="0">
              <wp:start x="15466" y="1382"/>
              <wp:lineTo x="14429" y="7603"/>
              <wp:lineTo x="7344" y="7949"/>
              <wp:lineTo x="3888" y="10022"/>
              <wp:lineTo x="3888" y="13133"/>
              <wp:lineTo x="3283" y="13824"/>
              <wp:lineTo x="3542" y="15898"/>
              <wp:lineTo x="15034" y="18662"/>
              <wp:lineTo x="15552" y="20390"/>
              <wp:lineTo x="16589" y="20390"/>
              <wp:lineTo x="17539" y="18662"/>
              <wp:lineTo x="18490" y="13133"/>
              <wp:lineTo x="18403" y="6221"/>
              <wp:lineTo x="17107" y="2419"/>
              <wp:lineTo x="16589" y="1382"/>
              <wp:lineTo x="15466" y="1382"/>
            </wp:wrapPolygon>
          </wp:wrapTight>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163F" w14:textId="77777777" w:rsidR="00955A80" w:rsidRDefault="00955A80" w:rsidP="00955A80">
    <w:pPr>
      <w:pStyle w:val="a3"/>
      <w:rPr>
        <w:rtl/>
      </w:rPr>
    </w:pPr>
  </w:p>
  <w:p w14:paraId="4D213099" w14:textId="77777777" w:rsidR="00955A80" w:rsidRDefault="00955A80" w:rsidP="00955A80">
    <w:pPr>
      <w:pStyle w:val="a3"/>
      <w:rPr>
        <w:rtl/>
      </w:rPr>
    </w:pPr>
  </w:p>
  <w:p w14:paraId="0D5242E3" w14:textId="77777777" w:rsidR="00955A80" w:rsidRDefault="00955A80" w:rsidP="00955A80">
    <w:pPr>
      <w:pStyle w:val="a3"/>
      <w:rPr>
        <w:rtl/>
      </w:rPr>
    </w:pPr>
  </w:p>
  <w:p w14:paraId="27DCC81F" w14:textId="77777777" w:rsidR="00955A80" w:rsidRDefault="00955A80" w:rsidP="00955A80">
    <w:pPr>
      <w:pStyle w:val="a3"/>
      <w:rPr>
        <w:rtl/>
      </w:rPr>
    </w:pPr>
  </w:p>
  <w:p w14:paraId="5BF615F1" w14:textId="77777777" w:rsidR="00955A80" w:rsidRDefault="00955A80" w:rsidP="00955A80">
    <w:pPr>
      <w:pStyle w:val="a3"/>
      <w:rPr>
        <w:rtl/>
      </w:rPr>
    </w:pPr>
  </w:p>
  <w:p w14:paraId="0AB49FBD" w14:textId="77777777" w:rsidR="00955A80" w:rsidRDefault="00955A80" w:rsidP="00955A80">
    <w:pPr>
      <w:pStyle w:val="a3"/>
      <w:rPr>
        <w:rtl/>
      </w:rPr>
    </w:pPr>
  </w:p>
  <w:p w14:paraId="4E60B953" w14:textId="77777777" w:rsidR="00955A80" w:rsidRDefault="00955A80" w:rsidP="00955A80">
    <w:pPr>
      <w:pStyle w:val="a3"/>
      <w:rPr>
        <w:rtl/>
      </w:rPr>
    </w:pPr>
  </w:p>
  <w:p w14:paraId="6FB290AC" w14:textId="77777777" w:rsidR="00955A80" w:rsidRPr="00151CD0" w:rsidRDefault="00955A80" w:rsidP="00955A80">
    <w:pPr>
      <w:pStyle w:val="a3"/>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90F54"/>
    <w:multiLevelType w:val="hybridMultilevel"/>
    <w:tmpl w:val="6EDC876E"/>
    <w:lvl w:ilvl="0" w:tplc="585077C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4D71600"/>
    <w:multiLevelType w:val="hybridMultilevel"/>
    <w:tmpl w:val="A8240BA2"/>
    <w:lvl w:ilvl="0" w:tplc="84F4F296">
      <w:start w:val="1"/>
      <w:numFmt w:val="decimal"/>
      <w:lvlText w:val="%1."/>
      <w:lvlJc w:val="left"/>
      <w:pPr>
        <w:ind w:left="360" w:hanging="360"/>
      </w:pPr>
      <w:rPr>
        <w:i w:val="0"/>
        <w:i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51E1E83"/>
    <w:multiLevelType w:val="hybridMultilevel"/>
    <w:tmpl w:val="39746C8A"/>
    <w:lvl w:ilvl="0" w:tplc="32BE079C">
      <w:start w:val="1"/>
      <w:numFmt w:val="decimal"/>
      <w:lvlText w:val="%1."/>
      <w:lvlJc w:val="left"/>
      <w:pPr>
        <w:ind w:left="353" w:hanging="360"/>
      </w:pPr>
      <w:rPr>
        <w:rFonts w:hint="default"/>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3" w15:restartNumberingAfterBreak="0">
    <w:nsid w:val="292E04F2"/>
    <w:multiLevelType w:val="hybridMultilevel"/>
    <w:tmpl w:val="CE148B76"/>
    <w:lvl w:ilvl="0" w:tplc="CCD6E0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62EBA"/>
    <w:multiLevelType w:val="hybridMultilevel"/>
    <w:tmpl w:val="9B92DC9C"/>
    <w:lvl w:ilvl="0" w:tplc="00D8B3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FD61D3"/>
    <w:multiLevelType w:val="hybridMultilevel"/>
    <w:tmpl w:val="48A4443E"/>
    <w:lvl w:ilvl="0" w:tplc="00D8B3EE">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C14378"/>
    <w:multiLevelType w:val="hybridMultilevel"/>
    <w:tmpl w:val="BC4E9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692B7E"/>
    <w:multiLevelType w:val="hybridMultilevel"/>
    <w:tmpl w:val="871263A4"/>
    <w:lvl w:ilvl="0" w:tplc="F09E7680">
      <w:start w:val="1"/>
      <w:numFmt w:val="bullet"/>
      <w:lvlText w:val=""/>
      <w:lvlJc w:val="left"/>
      <w:pPr>
        <w:ind w:left="720" w:hanging="360"/>
      </w:pPr>
      <w:rPr>
        <w:rFonts w:ascii="Symbol" w:hAnsi="Symbol" w:hint="default"/>
      </w:rPr>
    </w:lvl>
    <w:lvl w:ilvl="1" w:tplc="B0308E00">
      <w:start w:val="1"/>
      <w:numFmt w:val="bullet"/>
      <w:lvlText w:val="o"/>
      <w:lvlJc w:val="left"/>
      <w:pPr>
        <w:ind w:left="1440" w:hanging="360"/>
      </w:pPr>
      <w:rPr>
        <w:rFonts w:ascii="Courier New" w:hAnsi="Courier New" w:hint="default"/>
      </w:rPr>
    </w:lvl>
    <w:lvl w:ilvl="2" w:tplc="33C68ECC">
      <w:start w:val="1"/>
      <w:numFmt w:val="bullet"/>
      <w:lvlText w:val=""/>
      <w:lvlJc w:val="left"/>
      <w:pPr>
        <w:ind w:left="2160" w:hanging="360"/>
      </w:pPr>
      <w:rPr>
        <w:rFonts w:ascii="Wingdings" w:hAnsi="Wingdings" w:hint="default"/>
      </w:rPr>
    </w:lvl>
    <w:lvl w:ilvl="3" w:tplc="AF2CBD8A">
      <w:start w:val="1"/>
      <w:numFmt w:val="bullet"/>
      <w:lvlText w:val=""/>
      <w:lvlJc w:val="left"/>
      <w:pPr>
        <w:ind w:left="2880" w:hanging="360"/>
      </w:pPr>
      <w:rPr>
        <w:rFonts w:ascii="Symbol" w:hAnsi="Symbol" w:hint="default"/>
      </w:rPr>
    </w:lvl>
    <w:lvl w:ilvl="4" w:tplc="DD4AE356">
      <w:start w:val="1"/>
      <w:numFmt w:val="bullet"/>
      <w:lvlText w:val="o"/>
      <w:lvlJc w:val="left"/>
      <w:pPr>
        <w:ind w:left="3600" w:hanging="360"/>
      </w:pPr>
      <w:rPr>
        <w:rFonts w:ascii="Courier New" w:hAnsi="Courier New" w:hint="default"/>
      </w:rPr>
    </w:lvl>
    <w:lvl w:ilvl="5" w:tplc="F7CE4934">
      <w:start w:val="1"/>
      <w:numFmt w:val="bullet"/>
      <w:lvlText w:val=""/>
      <w:lvlJc w:val="left"/>
      <w:pPr>
        <w:ind w:left="4320" w:hanging="360"/>
      </w:pPr>
      <w:rPr>
        <w:rFonts w:ascii="Wingdings" w:hAnsi="Wingdings" w:hint="default"/>
      </w:rPr>
    </w:lvl>
    <w:lvl w:ilvl="6" w:tplc="D4F2C5F2">
      <w:start w:val="1"/>
      <w:numFmt w:val="bullet"/>
      <w:lvlText w:val=""/>
      <w:lvlJc w:val="left"/>
      <w:pPr>
        <w:ind w:left="5040" w:hanging="360"/>
      </w:pPr>
      <w:rPr>
        <w:rFonts w:ascii="Symbol" w:hAnsi="Symbol" w:hint="default"/>
      </w:rPr>
    </w:lvl>
    <w:lvl w:ilvl="7" w:tplc="84B0C47C">
      <w:start w:val="1"/>
      <w:numFmt w:val="bullet"/>
      <w:lvlText w:val="o"/>
      <w:lvlJc w:val="left"/>
      <w:pPr>
        <w:ind w:left="5760" w:hanging="360"/>
      </w:pPr>
      <w:rPr>
        <w:rFonts w:ascii="Courier New" w:hAnsi="Courier New" w:hint="default"/>
      </w:rPr>
    </w:lvl>
    <w:lvl w:ilvl="8" w:tplc="43F6A574">
      <w:start w:val="1"/>
      <w:numFmt w:val="bullet"/>
      <w:lvlText w:val=""/>
      <w:lvlJc w:val="left"/>
      <w:pPr>
        <w:ind w:left="6480" w:hanging="360"/>
      </w:pPr>
      <w:rPr>
        <w:rFonts w:ascii="Wingdings" w:hAnsi="Wingdings" w:hint="default"/>
      </w:rPr>
    </w:lvl>
  </w:abstractNum>
  <w:num w:numId="1" w16cid:durableId="1275013352">
    <w:abstractNumId w:val="7"/>
  </w:num>
  <w:num w:numId="2" w16cid:durableId="1988778811">
    <w:abstractNumId w:val="2"/>
  </w:num>
  <w:num w:numId="3" w16cid:durableId="862282117">
    <w:abstractNumId w:val="5"/>
  </w:num>
  <w:num w:numId="4" w16cid:durableId="14286988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9183795">
    <w:abstractNumId w:val="3"/>
  </w:num>
  <w:num w:numId="6" w16cid:durableId="340668084">
    <w:abstractNumId w:val="0"/>
  </w:num>
  <w:num w:numId="7" w16cid:durableId="1957327723">
    <w:abstractNumId w:val="6"/>
  </w:num>
  <w:num w:numId="8" w16cid:durableId="187776935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2A4"/>
    <w:rsid w:val="00011C81"/>
    <w:rsid w:val="00063DCB"/>
    <w:rsid w:val="000928FB"/>
    <w:rsid w:val="00097EC2"/>
    <w:rsid w:val="000C2E84"/>
    <w:rsid w:val="000C6569"/>
    <w:rsid w:val="000D5DDF"/>
    <w:rsid w:val="000E2C27"/>
    <w:rsid w:val="000F04F0"/>
    <w:rsid w:val="001012A4"/>
    <w:rsid w:val="00117E12"/>
    <w:rsid w:val="00124A26"/>
    <w:rsid w:val="0012554C"/>
    <w:rsid w:val="00126D95"/>
    <w:rsid w:val="00136875"/>
    <w:rsid w:val="001522B3"/>
    <w:rsid w:val="001603CC"/>
    <w:rsid w:val="001623C8"/>
    <w:rsid w:val="0016349B"/>
    <w:rsid w:val="001820A9"/>
    <w:rsid w:val="001A29D6"/>
    <w:rsid w:val="001A6C04"/>
    <w:rsid w:val="001B32CD"/>
    <w:rsid w:val="001B7E1B"/>
    <w:rsid w:val="001C5654"/>
    <w:rsid w:val="001C594B"/>
    <w:rsid w:val="001D0768"/>
    <w:rsid w:val="001D498E"/>
    <w:rsid w:val="001F3E57"/>
    <w:rsid w:val="001F4BE4"/>
    <w:rsid w:val="00213B60"/>
    <w:rsid w:val="00216205"/>
    <w:rsid w:val="00216EDA"/>
    <w:rsid w:val="00234D64"/>
    <w:rsid w:val="0024024C"/>
    <w:rsid w:val="00254599"/>
    <w:rsid w:val="0026483A"/>
    <w:rsid w:val="002702FC"/>
    <w:rsid w:val="00282FB1"/>
    <w:rsid w:val="002916A0"/>
    <w:rsid w:val="00295A89"/>
    <w:rsid w:val="002A3943"/>
    <w:rsid w:val="002A7DF3"/>
    <w:rsid w:val="002B3E04"/>
    <w:rsid w:val="002B4E6A"/>
    <w:rsid w:val="002B5DBB"/>
    <w:rsid w:val="002C09AF"/>
    <w:rsid w:val="002D5109"/>
    <w:rsid w:val="002F39A9"/>
    <w:rsid w:val="002F64C4"/>
    <w:rsid w:val="00311AE7"/>
    <w:rsid w:val="00316B81"/>
    <w:rsid w:val="003432FF"/>
    <w:rsid w:val="00352F35"/>
    <w:rsid w:val="00371F8E"/>
    <w:rsid w:val="003730E3"/>
    <w:rsid w:val="0037412D"/>
    <w:rsid w:val="00376144"/>
    <w:rsid w:val="003923D8"/>
    <w:rsid w:val="00392412"/>
    <w:rsid w:val="00393C11"/>
    <w:rsid w:val="0039E260"/>
    <w:rsid w:val="003D215C"/>
    <w:rsid w:val="003E38C3"/>
    <w:rsid w:val="003E5D05"/>
    <w:rsid w:val="00413C61"/>
    <w:rsid w:val="00440B97"/>
    <w:rsid w:val="00452752"/>
    <w:rsid w:val="00454EC6"/>
    <w:rsid w:val="00475DC2"/>
    <w:rsid w:val="004873B4"/>
    <w:rsid w:val="0049258B"/>
    <w:rsid w:val="004953E6"/>
    <w:rsid w:val="004A1347"/>
    <w:rsid w:val="004A275B"/>
    <w:rsid w:val="004E4258"/>
    <w:rsid w:val="004F2780"/>
    <w:rsid w:val="005168F8"/>
    <w:rsid w:val="00520E4B"/>
    <w:rsid w:val="00524E4F"/>
    <w:rsid w:val="0053455E"/>
    <w:rsid w:val="00541C90"/>
    <w:rsid w:val="005611FD"/>
    <w:rsid w:val="00571669"/>
    <w:rsid w:val="00582F05"/>
    <w:rsid w:val="005852E9"/>
    <w:rsid w:val="005A1AF8"/>
    <w:rsid w:val="005C0728"/>
    <w:rsid w:val="005C4BB3"/>
    <w:rsid w:val="005D452D"/>
    <w:rsid w:val="005D67C8"/>
    <w:rsid w:val="005E5A78"/>
    <w:rsid w:val="006136A9"/>
    <w:rsid w:val="006313BB"/>
    <w:rsid w:val="00631656"/>
    <w:rsid w:val="006343A5"/>
    <w:rsid w:val="00647821"/>
    <w:rsid w:val="00656BE1"/>
    <w:rsid w:val="00666CE1"/>
    <w:rsid w:val="00682F2E"/>
    <w:rsid w:val="006B2A03"/>
    <w:rsid w:val="006B36DC"/>
    <w:rsid w:val="006C01E8"/>
    <w:rsid w:val="006C6E6F"/>
    <w:rsid w:val="006D273A"/>
    <w:rsid w:val="006D37A6"/>
    <w:rsid w:val="006DFB35"/>
    <w:rsid w:val="006E0326"/>
    <w:rsid w:val="006E67FC"/>
    <w:rsid w:val="006F0587"/>
    <w:rsid w:val="006F4EA1"/>
    <w:rsid w:val="006F7A1D"/>
    <w:rsid w:val="00710E70"/>
    <w:rsid w:val="00717E5F"/>
    <w:rsid w:val="00724538"/>
    <w:rsid w:val="007247E5"/>
    <w:rsid w:val="00725089"/>
    <w:rsid w:val="0074307E"/>
    <w:rsid w:val="00745600"/>
    <w:rsid w:val="00746D5E"/>
    <w:rsid w:val="00751906"/>
    <w:rsid w:val="0075253F"/>
    <w:rsid w:val="007A43BC"/>
    <w:rsid w:val="007A50E7"/>
    <w:rsid w:val="007C3B1A"/>
    <w:rsid w:val="007C7870"/>
    <w:rsid w:val="007C7B88"/>
    <w:rsid w:val="007D4942"/>
    <w:rsid w:val="007E4EAC"/>
    <w:rsid w:val="007E77D2"/>
    <w:rsid w:val="007F412A"/>
    <w:rsid w:val="008121C1"/>
    <w:rsid w:val="008246A9"/>
    <w:rsid w:val="00826871"/>
    <w:rsid w:val="00837702"/>
    <w:rsid w:val="008522B1"/>
    <w:rsid w:val="00857A09"/>
    <w:rsid w:val="0087712C"/>
    <w:rsid w:val="00880297"/>
    <w:rsid w:val="008814D8"/>
    <w:rsid w:val="008829B6"/>
    <w:rsid w:val="008A5C03"/>
    <w:rsid w:val="008B4528"/>
    <w:rsid w:val="008B5D9B"/>
    <w:rsid w:val="008D2517"/>
    <w:rsid w:val="008D6238"/>
    <w:rsid w:val="008E35BD"/>
    <w:rsid w:val="008E7C45"/>
    <w:rsid w:val="008F42F8"/>
    <w:rsid w:val="00921C51"/>
    <w:rsid w:val="0093234C"/>
    <w:rsid w:val="00955A80"/>
    <w:rsid w:val="00964804"/>
    <w:rsid w:val="00966684"/>
    <w:rsid w:val="00972397"/>
    <w:rsid w:val="009B5996"/>
    <w:rsid w:val="009C113C"/>
    <w:rsid w:val="009C5FBA"/>
    <w:rsid w:val="009F5750"/>
    <w:rsid w:val="009F6491"/>
    <w:rsid w:val="009F78F6"/>
    <w:rsid w:val="00A05BA5"/>
    <w:rsid w:val="00A12A64"/>
    <w:rsid w:val="00A30BCC"/>
    <w:rsid w:val="00A466D4"/>
    <w:rsid w:val="00A64AEE"/>
    <w:rsid w:val="00A64C56"/>
    <w:rsid w:val="00A66A04"/>
    <w:rsid w:val="00A72CE9"/>
    <w:rsid w:val="00AA258B"/>
    <w:rsid w:val="00AC460E"/>
    <w:rsid w:val="00AF3996"/>
    <w:rsid w:val="00B044F0"/>
    <w:rsid w:val="00B42D1F"/>
    <w:rsid w:val="00B52B1E"/>
    <w:rsid w:val="00B5413C"/>
    <w:rsid w:val="00B561DA"/>
    <w:rsid w:val="00B57E8F"/>
    <w:rsid w:val="00B73250"/>
    <w:rsid w:val="00B776F5"/>
    <w:rsid w:val="00B86098"/>
    <w:rsid w:val="00B91FDC"/>
    <w:rsid w:val="00B93B18"/>
    <w:rsid w:val="00BA307C"/>
    <w:rsid w:val="00BC1943"/>
    <w:rsid w:val="00BC505E"/>
    <w:rsid w:val="00BC615F"/>
    <w:rsid w:val="00BD029D"/>
    <w:rsid w:val="00BD2C47"/>
    <w:rsid w:val="00BD7541"/>
    <w:rsid w:val="00BE00E6"/>
    <w:rsid w:val="00BE5F25"/>
    <w:rsid w:val="00BF2DB1"/>
    <w:rsid w:val="00C1372C"/>
    <w:rsid w:val="00C156C7"/>
    <w:rsid w:val="00C234E0"/>
    <w:rsid w:val="00C340D2"/>
    <w:rsid w:val="00C42104"/>
    <w:rsid w:val="00C87E4E"/>
    <w:rsid w:val="00CA4EB2"/>
    <w:rsid w:val="00CC2A89"/>
    <w:rsid w:val="00CD1F46"/>
    <w:rsid w:val="00CE1BB7"/>
    <w:rsid w:val="00CE41B3"/>
    <w:rsid w:val="00CE479F"/>
    <w:rsid w:val="00CE4C2E"/>
    <w:rsid w:val="00D050E8"/>
    <w:rsid w:val="00D15F74"/>
    <w:rsid w:val="00D2015E"/>
    <w:rsid w:val="00D22B93"/>
    <w:rsid w:val="00D36423"/>
    <w:rsid w:val="00D457FC"/>
    <w:rsid w:val="00D515FD"/>
    <w:rsid w:val="00D526A1"/>
    <w:rsid w:val="00D55989"/>
    <w:rsid w:val="00D60EBF"/>
    <w:rsid w:val="00D6126E"/>
    <w:rsid w:val="00D71A82"/>
    <w:rsid w:val="00D7256A"/>
    <w:rsid w:val="00D76CB6"/>
    <w:rsid w:val="00DA4A58"/>
    <w:rsid w:val="00DA5F9E"/>
    <w:rsid w:val="00DB0EBF"/>
    <w:rsid w:val="00DB4937"/>
    <w:rsid w:val="00DC3010"/>
    <w:rsid w:val="00DC675F"/>
    <w:rsid w:val="00DD5482"/>
    <w:rsid w:val="00DE1E48"/>
    <w:rsid w:val="00DF6070"/>
    <w:rsid w:val="00E003AB"/>
    <w:rsid w:val="00E0410E"/>
    <w:rsid w:val="00E109F2"/>
    <w:rsid w:val="00E11663"/>
    <w:rsid w:val="00E170B4"/>
    <w:rsid w:val="00E20B6E"/>
    <w:rsid w:val="00E22DEC"/>
    <w:rsid w:val="00E3535E"/>
    <w:rsid w:val="00E37A6B"/>
    <w:rsid w:val="00E73E49"/>
    <w:rsid w:val="00E77499"/>
    <w:rsid w:val="00E96B8A"/>
    <w:rsid w:val="00EA6359"/>
    <w:rsid w:val="00EB4CD9"/>
    <w:rsid w:val="00EC3F8C"/>
    <w:rsid w:val="00ED2D1C"/>
    <w:rsid w:val="00EF684D"/>
    <w:rsid w:val="00F35CCA"/>
    <w:rsid w:val="00F37279"/>
    <w:rsid w:val="00F52B87"/>
    <w:rsid w:val="00F62D77"/>
    <w:rsid w:val="00F66AE4"/>
    <w:rsid w:val="00F758B7"/>
    <w:rsid w:val="00F92030"/>
    <w:rsid w:val="00F94996"/>
    <w:rsid w:val="00F96BBB"/>
    <w:rsid w:val="00F9773E"/>
    <w:rsid w:val="00FB1050"/>
    <w:rsid w:val="00FB26E5"/>
    <w:rsid w:val="00FD2BD5"/>
    <w:rsid w:val="00FD4EEB"/>
    <w:rsid w:val="00FE62B9"/>
    <w:rsid w:val="00FE6300"/>
    <w:rsid w:val="00FE7208"/>
    <w:rsid w:val="010EE373"/>
    <w:rsid w:val="014C55B9"/>
    <w:rsid w:val="015010AB"/>
    <w:rsid w:val="01C2F61E"/>
    <w:rsid w:val="01E71A74"/>
    <w:rsid w:val="01FA3793"/>
    <w:rsid w:val="0217F7E1"/>
    <w:rsid w:val="022AABB7"/>
    <w:rsid w:val="03681A24"/>
    <w:rsid w:val="03EF0571"/>
    <w:rsid w:val="04345159"/>
    <w:rsid w:val="04478F8F"/>
    <w:rsid w:val="046C5E7A"/>
    <w:rsid w:val="047A45CD"/>
    <w:rsid w:val="04E21532"/>
    <w:rsid w:val="05525188"/>
    <w:rsid w:val="0558DECB"/>
    <w:rsid w:val="05A4E58B"/>
    <w:rsid w:val="05C37E86"/>
    <w:rsid w:val="064DEAFB"/>
    <w:rsid w:val="06EE0305"/>
    <w:rsid w:val="0718CFF8"/>
    <w:rsid w:val="0789FBC6"/>
    <w:rsid w:val="0798C33E"/>
    <w:rsid w:val="07AE9823"/>
    <w:rsid w:val="07B0B639"/>
    <w:rsid w:val="07F92A1D"/>
    <w:rsid w:val="080D6EAF"/>
    <w:rsid w:val="080ED3C4"/>
    <w:rsid w:val="08D6F78C"/>
    <w:rsid w:val="0941EF16"/>
    <w:rsid w:val="0966D28B"/>
    <w:rsid w:val="09BC7294"/>
    <w:rsid w:val="09BCFF05"/>
    <w:rsid w:val="09C2DEEC"/>
    <w:rsid w:val="0A8646FE"/>
    <w:rsid w:val="0AC6FB35"/>
    <w:rsid w:val="0ADA6C75"/>
    <w:rsid w:val="0AFA7D38"/>
    <w:rsid w:val="0B258F1B"/>
    <w:rsid w:val="0B4767D9"/>
    <w:rsid w:val="0B9E73F5"/>
    <w:rsid w:val="0BC7E5A5"/>
    <w:rsid w:val="0C4E10BD"/>
    <w:rsid w:val="0C60E7EE"/>
    <w:rsid w:val="0CBC4913"/>
    <w:rsid w:val="0CC7FB2D"/>
    <w:rsid w:val="0D185766"/>
    <w:rsid w:val="0D76F3DA"/>
    <w:rsid w:val="0D8F902B"/>
    <w:rsid w:val="0DE8375F"/>
    <w:rsid w:val="0DEC466A"/>
    <w:rsid w:val="0DFA9784"/>
    <w:rsid w:val="0E234FEC"/>
    <w:rsid w:val="0E2BCA2C"/>
    <w:rsid w:val="0E499FD5"/>
    <w:rsid w:val="0E61A8BD"/>
    <w:rsid w:val="0E7C4B1F"/>
    <w:rsid w:val="0E897DAF"/>
    <w:rsid w:val="0ED754BD"/>
    <w:rsid w:val="0F027CE9"/>
    <w:rsid w:val="0F39C9F8"/>
    <w:rsid w:val="0F4CADC2"/>
    <w:rsid w:val="0F807D55"/>
    <w:rsid w:val="0F8619A7"/>
    <w:rsid w:val="0F8E42BB"/>
    <w:rsid w:val="0F9D0583"/>
    <w:rsid w:val="0FAAD69D"/>
    <w:rsid w:val="0FED4606"/>
    <w:rsid w:val="105E1926"/>
    <w:rsid w:val="10F35D25"/>
    <w:rsid w:val="114E1B28"/>
    <w:rsid w:val="1164F6A4"/>
    <w:rsid w:val="1189FD1A"/>
    <w:rsid w:val="120CACE6"/>
    <w:rsid w:val="1223D508"/>
    <w:rsid w:val="123FE5E9"/>
    <w:rsid w:val="1295AE0A"/>
    <w:rsid w:val="12BD6A12"/>
    <w:rsid w:val="12D31D29"/>
    <w:rsid w:val="12D748BC"/>
    <w:rsid w:val="12DCD4A4"/>
    <w:rsid w:val="12F4950B"/>
    <w:rsid w:val="134BF030"/>
    <w:rsid w:val="136CCF5E"/>
    <w:rsid w:val="13A841BA"/>
    <w:rsid w:val="13B4EEE3"/>
    <w:rsid w:val="13EA1BF8"/>
    <w:rsid w:val="14047EED"/>
    <w:rsid w:val="14213BCA"/>
    <w:rsid w:val="150F7CEA"/>
    <w:rsid w:val="156BBD60"/>
    <w:rsid w:val="1603A123"/>
    <w:rsid w:val="165ECC35"/>
    <w:rsid w:val="16BFA275"/>
    <w:rsid w:val="17537AA1"/>
    <w:rsid w:val="1788991C"/>
    <w:rsid w:val="17A14483"/>
    <w:rsid w:val="185B79BE"/>
    <w:rsid w:val="186A7D89"/>
    <w:rsid w:val="1879DAA3"/>
    <w:rsid w:val="18A9D40D"/>
    <w:rsid w:val="18C3C84B"/>
    <w:rsid w:val="18CFF529"/>
    <w:rsid w:val="18FDAD99"/>
    <w:rsid w:val="1927C07A"/>
    <w:rsid w:val="19D06140"/>
    <w:rsid w:val="1A4F203E"/>
    <w:rsid w:val="1A7783A5"/>
    <w:rsid w:val="1A91FED6"/>
    <w:rsid w:val="1AB53C3C"/>
    <w:rsid w:val="1AF6D681"/>
    <w:rsid w:val="1B2C77F4"/>
    <w:rsid w:val="1B4FE614"/>
    <w:rsid w:val="1B5D0BAE"/>
    <w:rsid w:val="1B7A4E05"/>
    <w:rsid w:val="1CAA5256"/>
    <w:rsid w:val="1D58B22A"/>
    <w:rsid w:val="1DB74BA6"/>
    <w:rsid w:val="1DC64314"/>
    <w:rsid w:val="1DC68E8B"/>
    <w:rsid w:val="1DDA9CDF"/>
    <w:rsid w:val="1E626CD2"/>
    <w:rsid w:val="1E949AD1"/>
    <w:rsid w:val="1EA9FB18"/>
    <w:rsid w:val="1EBDDB8C"/>
    <w:rsid w:val="1EECB111"/>
    <w:rsid w:val="1EF01BF1"/>
    <w:rsid w:val="1F3589F1"/>
    <w:rsid w:val="1F8FC908"/>
    <w:rsid w:val="1FBB23CC"/>
    <w:rsid w:val="2003893A"/>
    <w:rsid w:val="2022D1EF"/>
    <w:rsid w:val="20FD8333"/>
    <w:rsid w:val="2129B093"/>
    <w:rsid w:val="21500E59"/>
    <w:rsid w:val="2158554C"/>
    <w:rsid w:val="21648A20"/>
    <w:rsid w:val="216DC4F0"/>
    <w:rsid w:val="217D86AA"/>
    <w:rsid w:val="2231DA8D"/>
    <w:rsid w:val="223FE88C"/>
    <w:rsid w:val="2360A04A"/>
    <w:rsid w:val="24413EF3"/>
    <w:rsid w:val="24B66184"/>
    <w:rsid w:val="24C96002"/>
    <w:rsid w:val="250C143B"/>
    <w:rsid w:val="254A9BB2"/>
    <w:rsid w:val="25547EFA"/>
    <w:rsid w:val="2574BAB9"/>
    <w:rsid w:val="25D32828"/>
    <w:rsid w:val="25E779E6"/>
    <w:rsid w:val="26026A94"/>
    <w:rsid w:val="265AD852"/>
    <w:rsid w:val="26E66C13"/>
    <w:rsid w:val="27014140"/>
    <w:rsid w:val="270671DA"/>
    <w:rsid w:val="27586368"/>
    <w:rsid w:val="277D8709"/>
    <w:rsid w:val="28290C66"/>
    <w:rsid w:val="283AA7CA"/>
    <w:rsid w:val="284DF880"/>
    <w:rsid w:val="2857D999"/>
    <w:rsid w:val="2875172F"/>
    <w:rsid w:val="28CCA3F1"/>
    <w:rsid w:val="29410752"/>
    <w:rsid w:val="295F6EE6"/>
    <w:rsid w:val="297D5208"/>
    <w:rsid w:val="298336FE"/>
    <w:rsid w:val="29C77869"/>
    <w:rsid w:val="2A5F0540"/>
    <w:rsid w:val="2A739573"/>
    <w:rsid w:val="2B05F6F2"/>
    <w:rsid w:val="2B37AD03"/>
    <w:rsid w:val="2B442CA6"/>
    <w:rsid w:val="2B7EE696"/>
    <w:rsid w:val="2B7FBA07"/>
    <w:rsid w:val="2B8E3E08"/>
    <w:rsid w:val="2B96158A"/>
    <w:rsid w:val="2C19656E"/>
    <w:rsid w:val="2C82DF5A"/>
    <w:rsid w:val="2C8F6083"/>
    <w:rsid w:val="2D0FA10B"/>
    <w:rsid w:val="2D274BE2"/>
    <w:rsid w:val="2D34C1D7"/>
    <w:rsid w:val="2D95F07F"/>
    <w:rsid w:val="2DA683C6"/>
    <w:rsid w:val="2DEF71FC"/>
    <w:rsid w:val="2ECE99D4"/>
    <w:rsid w:val="2ED23433"/>
    <w:rsid w:val="2EE02056"/>
    <w:rsid w:val="2EED1452"/>
    <w:rsid w:val="2EFF6294"/>
    <w:rsid w:val="2F266593"/>
    <w:rsid w:val="2F5BF00D"/>
    <w:rsid w:val="30853D9E"/>
    <w:rsid w:val="30F29338"/>
    <w:rsid w:val="31426644"/>
    <w:rsid w:val="3167205D"/>
    <w:rsid w:val="317264D9"/>
    <w:rsid w:val="31B8984A"/>
    <w:rsid w:val="322B9D14"/>
    <w:rsid w:val="32738637"/>
    <w:rsid w:val="327871F0"/>
    <w:rsid w:val="32B998B6"/>
    <w:rsid w:val="32D94155"/>
    <w:rsid w:val="32FD6EFD"/>
    <w:rsid w:val="32FE31D0"/>
    <w:rsid w:val="336D1F35"/>
    <w:rsid w:val="337A3D0D"/>
    <w:rsid w:val="340188A5"/>
    <w:rsid w:val="3426C808"/>
    <w:rsid w:val="342930B0"/>
    <w:rsid w:val="3468FF3F"/>
    <w:rsid w:val="34934F02"/>
    <w:rsid w:val="34B54AED"/>
    <w:rsid w:val="34EE7F9D"/>
    <w:rsid w:val="35C95CB4"/>
    <w:rsid w:val="35CD9B9B"/>
    <w:rsid w:val="35CF7501"/>
    <w:rsid w:val="35D6C3DA"/>
    <w:rsid w:val="35E63D2C"/>
    <w:rsid w:val="362CEE02"/>
    <w:rsid w:val="36A87ADE"/>
    <w:rsid w:val="37514840"/>
    <w:rsid w:val="37765AFC"/>
    <w:rsid w:val="37E38D02"/>
    <w:rsid w:val="3832C213"/>
    <w:rsid w:val="386E7CBE"/>
    <w:rsid w:val="39003949"/>
    <w:rsid w:val="3902D733"/>
    <w:rsid w:val="39399CBE"/>
    <w:rsid w:val="39460296"/>
    <w:rsid w:val="3954D2E7"/>
    <w:rsid w:val="397B310D"/>
    <w:rsid w:val="39973F10"/>
    <w:rsid w:val="3A08651B"/>
    <w:rsid w:val="3A0C4902"/>
    <w:rsid w:val="3A14AFA7"/>
    <w:rsid w:val="3A9D612F"/>
    <w:rsid w:val="3A9E3850"/>
    <w:rsid w:val="3ABEB2CB"/>
    <w:rsid w:val="3B640A51"/>
    <w:rsid w:val="3BC9B6AD"/>
    <w:rsid w:val="3C105723"/>
    <w:rsid w:val="3C111FCA"/>
    <w:rsid w:val="3CEFDEC5"/>
    <w:rsid w:val="3D1FE293"/>
    <w:rsid w:val="3D560802"/>
    <w:rsid w:val="3DA0EFF7"/>
    <w:rsid w:val="3E5514A3"/>
    <w:rsid w:val="3E565499"/>
    <w:rsid w:val="3E5750C8"/>
    <w:rsid w:val="3E609896"/>
    <w:rsid w:val="3E63DED4"/>
    <w:rsid w:val="3ECE4AFC"/>
    <w:rsid w:val="3F1841A3"/>
    <w:rsid w:val="3F1BEF44"/>
    <w:rsid w:val="3F24A92D"/>
    <w:rsid w:val="3F788FD2"/>
    <w:rsid w:val="3F7B66A8"/>
    <w:rsid w:val="3F864AD9"/>
    <w:rsid w:val="3F867F2B"/>
    <w:rsid w:val="3F8EB234"/>
    <w:rsid w:val="407A8CB0"/>
    <w:rsid w:val="41479DB6"/>
    <w:rsid w:val="41D6E404"/>
    <w:rsid w:val="41F96E31"/>
    <w:rsid w:val="42483F22"/>
    <w:rsid w:val="42814D3C"/>
    <w:rsid w:val="42EE5414"/>
    <w:rsid w:val="43198096"/>
    <w:rsid w:val="43644D2D"/>
    <w:rsid w:val="4373E116"/>
    <w:rsid w:val="43CFDA03"/>
    <w:rsid w:val="44C203AC"/>
    <w:rsid w:val="44EE2861"/>
    <w:rsid w:val="454780FC"/>
    <w:rsid w:val="456EDB03"/>
    <w:rsid w:val="461A2AF2"/>
    <w:rsid w:val="461E8D85"/>
    <w:rsid w:val="461EC704"/>
    <w:rsid w:val="462E6784"/>
    <w:rsid w:val="465D6EF8"/>
    <w:rsid w:val="466999FA"/>
    <w:rsid w:val="467DAF9E"/>
    <w:rsid w:val="46B9605F"/>
    <w:rsid w:val="4701658B"/>
    <w:rsid w:val="47578898"/>
    <w:rsid w:val="478C9231"/>
    <w:rsid w:val="47A46E26"/>
    <w:rsid w:val="47AE0125"/>
    <w:rsid w:val="47CDD512"/>
    <w:rsid w:val="47DE72F1"/>
    <w:rsid w:val="481C73EB"/>
    <w:rsid w:val="48ADC8E7"/>
    <w:rsid w:val="48B12001"/>
    <w:rsid w:val="48B8494C"/>
    <w:rsid w:val="48CA9883"/>
    <w:rsid w:val="48DB6897"/>
    <w:rsid w:val="4918F651"/>
    <w:rsid w:val="4938D1AA"/>
    <w:rsid w:val="494157EF"/>
    <w:rsid w:val="49A3D0A7"/>
    <w:rsid w:val="49A4DB38"/>
    <w:rsid w:val="49F5EB86"/>
    <w:rsid w:val="4A20954C"/>
    <w:rsid w:val="4A5D3F66"/>
    <w:rsid w:val="4A86566A"/>
    <w:rsid w:val="4A8E6861"/>
    <w:rsid w:val="4AABAF2F"/>
    <w:rsid w:val="4B49F0B9"/>
    <w:rsid w:val="4BCBD47F"/>
    <w:rsid w:val="4C408200"/>
    <w:rsid w:val="4C9D240C"/>
    <w:rsid w:val="4CA75A54"/>
    <w:rsid w:val="4D1948C5"/>
    <w:rsid w:val="4D341222"/>
    <w:rsid w:val="4D51395C"/>
    <w:rsid w:val="4D58CE22"/>
    <w:rsid w:val="4DA074EE"/>
    <w:rsid w:val="4DBE9DF6"/>
    <w:rsid w:val="4E469275"/>
    <w:rsid w:val="4E8AD8D7"/>
    <w:rsid w:val="4EF1CDB4"/>
    <w:rsid w:val="4F0FBE23"/>
    <w:rsid w:val="4F3A921F"/>
    <w:rsid w:val="4F9B385D"/>
    <w:rsid w:val="4FD8DF2A"/>
    <w:rsid w:val="5092D869"/>
    <w:rsid w:val="509AF8E4"/>
    <w:rsid w:val="50E5CA7A"/>
    <w:rsid w:val="50F7A0D0"/>
    <w:rsid w:val="5100E74F"/>
    <w:rsid w:val="5179F74D"/>
    <w:rsid w:val="519E7813"/>
    <w:rsid w:val="51A9CEB3"/>
    <w:rsid w:val="51AAF3FC"/>
    <w:rsid w:val="51C3FF2D"/>
    <w:rsid w:val="51C48050"/>
    <w:rsid w:val="51C89D4C"/>
    <w:rsid w:val="51D30FD6"/>
    <w:rsid w:val="51EB92C4"/>
    <w:rsid w:val="51FC36DF"/>
    <w:rsid w:val="52BF7A74"/>
    <w:rsid w:val="539B1A35"/>
    <w:rsid w:val="53ABFFE7"/>
    <w:rsid w:val="5402FF18"/>
    <w:rsid w:val="5443F87F"/>
    <w:rsid w:val="546A23B2"/>
    <w:rsid w:val="547CBE16"/>
    <w:rsid w:val="551B5806"/>
    <w:rsid w:val="555533C5"/>
    <w:rsid w:val="555B7239"/>
    <w:rsid w:val="557DA294"/>
    <w:rsid w:val="55A7A587"/>
    <w:rsid w:val="55B00A3C"/>
    <w:rsid w:val="55C1E468"/>
    <w:rsid w:val="55D8CBEA"/>
    <w:rsid w:val="55DF13F4"/>
    <w:rsid w:val="56043521"/>
    <w:rsid w:val="563661BF"/>
    <w:rsid w:val="5686AC2A"/>
    <w:rsid w:val="56B3FAE3"/>
    <w:rsid w:val="56DF06A5"/>
    <w:rsid w:val="571F8A20"/>
    <w:rsid w:val="5721D6E8"/>
    <w:rsid w:val="57408570"/>
    <w:rsid w:val="5759E3C0"/>
    <w:rsid w:val="57648D4F"/>
    <w:rsid w:val="577B2B64"/>
    <w:rsid w:val="578582F6"/>
    <w:rsid w:val="57A7D95A"/>
    <w:rsid w:val="57D1D14B"/>
    <w:rsid w:val="57E01D06"/>
    <w:rsid w:val="5807C5B0"/>
    <w:rsid w:val="58409BDC"/>
    <w:rsid w:val="5877792D"/>
    <w:rsid w:val="5931AF8F"/>
    <w:rsid w:val="5945B014"/>
    <w:rsid w:val="594659F1"/>
    <w:rsid w:val="5976A940"/>
    <w:rsid w:val="59EE2D74"/>
    <w:rsid w:val="59F445AD"/>
    <w:rsid w:val="5A42F4C9"/>
    <w:rsid w:val="5A48C3A8"/>
    <w:rsid w:val="5A4E8E82"/>
    <w:rsid w:val="5A77D040"/>
    <w:rsid w:val="5AB62085"/>
    <w:rsid w:val="5B21C9D2"/>
    <w:rsid w:val="5B5953B3"/>
    <w:rsid w:val="5BBBCEB8"/>
    <w:rsid w:val="5BC793D5"/>
    <w:rsid w:val="5C2B4B8F"/>
    <w:rsid w:val="5C2D3ED8"/>
    <w:rsid w:val="5C4AE5C3"/>
    <w:rsid w:val="5D0B8CCE"/>
    <w:rsid w:val="5D4FF863"/>
    <w:rsid w:val="5D787E12"/>
    <w:rsid w:val="5D79C233"/>
    <w:rsid w:val="5D9CA291"/>
    <w:rsid w:val="5D9DF875"/>
    <w:rsid w:val="5D9EAB61"/>
    <w:rsid w:val="5DC2DCA8"/>
    <w:rsid w:val="5DED942B"/>
    <w:rsid w:val="5E1604BA"/>
    <w:rsid w:val="5E545DBF"/>
    <w:rsid w:val="5E983E54"/>
    <w:rsid w:val="5EBD12BE"/>
    <w:rsid w:val="5EE740D0"/>
    <w:rsid w:val="5EF4082B"/>
    <w:rsid w:val="5EF6947F"/>
    <w:rsid w:val="5FF793E5"/>
    <w:rsid w:val="6023D6DC"/>
    <w:rsid w:val="60632EE3"/>
    <w:rsid w:val="6095D0FA"/>
    <w:rsid w:val="60AE87F3"/>
    <w:rsid w:val="60DC2079"/>
    <w:rsid w:val="60EA867E"/>
    <w:rsid w:val="6205F6A1"/>
    <w:rsid w:val="62B8FC1D"/>
    <w:rsid w:val="62F24AF9"/>
    <w:rsid w:val="630C772F"/>
    <w:rsid w:val="6311E533"/>
    <w:rsid w:val="63D8BA22"/>
    <w:rsid w:val="640DC0A8"/>
    <w:rsid w:val="647B30E1"/>
    <w:rsid w:val="65100C11"/>
    <w:rsid w:val="653DA876"/>
    <w:rsid w:val="6554891E"/>
    <w:rsid w:val="655611DA"/>
    <w:rsid w:val="658062A4"/>
    <w:rsid w:val="65E33D87"/>
    <w:rsid w:val="65F065F1"/>
    <w:rsid w:val="661A35CA"/>
    <w:rsid w:val="661AE9CF"/>
    <w:rsid w:val="666915A7"/>
    <w:rsid w:val="67B9ED05"/>
    <w:rsid w:val="67E8E1CF"/>
    <w:rsid w:val="67EF49DB"/>
    <w:rsid w:val="6802871A"/>
    <w:rsid w:val="68D48563"/>
    <w:rsid w:val="6900C244"/>
    <w:rsid w:val="6942A93C"/>
    <w:rsid w:val="695FD7D0"/>
    <w:rsid w:val="69698DF1"/>
    <w:rsid w:val="6986F367"/>
    <w:rsid w:val="698A3406"/>
    <w:rsid w:val="699E6C6A"/>
    <w:rsid w:val="69D8B996"/>
    <w:rsid w:val="6A154B65"/>
    <w:rsid w:val="6A34A557"/>
    <w:rsid w:val="6A4E6166"/>
    <w:rsid w:val="6ABA077B"/>
    <w:rsid w:val="6B207AC4"/>
    <w:rsid w:val="6B287017"/>
    <w:rsid w:val="6B8064D2"/>
    <w:rsid w:val="6BA56DF8"/>
    <w:rsid w:val="6BDA717A"/>
    <w:rsid w:val="6C1A1A84"/>
    <w:rsid w:val="6C8EB360"/>
    <w:rsid w:val="6C9F9AA3"/>
    <w:rsid w:val="6CD1E1CC"/>
    <w:rsid w:val="6CEC97F8"/>
    <w:rsid w:val="6CEDC9B3"/>
    <w:rsid w:val="6D35229F"/>
    <w:rsid w:val="6D4A0E1F"/>
    <w:rsid w:val="6D58131F"/>
    <w:rsid w:val="6DE4E76B"/>
    <w:rsid w:val="6E16E072"/>
    <w:rsid w:val="6E1F8535"/>
    <w:rsid w:val="6E38DCB3"/>
    <w:rsid w:val="6E731006"/>
    <w:rsid w:val="6EB0C924"/>
    <w:rsid w:val="6F203133"/>
    <w:rsid w:val="6F2C4D36"/>
    <w:rsid w:val="7034CE23"/>
    <w:rsid w:val="7035B44C"/>
    <w:rsid w:val="709C3557"/>
    <w:rsid w:val="70D3D67C"/>
    <w:rsid w:val="70DCBF1F"/>
    <w:rsid w:val="70FE3156"/>
    <w:rsid w:val="71065C7E"/>
    <w:rsid w:val="7145C11A"/>
    <w:rsid w:val="71708288"/>
    <w:rsid w:val="718FBC48"/>
    <w:rsid w:val="721DD4FD"/>
    <w:rsid w:val="7228BA77"/>
    <w:rsid w:val="7243266B"/>
    <w:rsid w:val="727C9D1A"/>
    <w:rsid w:val="737DD100"/>
    <w:rsid w:val="73A3F325"/>
    <w:rsid w:val="745A0986"/>
    <w:rsid w:val="745A90CD"/>
    <w:rsid w:val="753F0BEE"/>
    <w:rsid w:val="7574441B"/>
    <w:rsid w:val="758E0DA2"/>
    <w:rsid w:val="7601F6E4"/>
    <w:rsid w:val="760E8C71"/>
    <w:rsid w:val="7736F450"/>
    <w:rsid w:val="7756F05E"/>
    <w:rsid w:val="77853157"/>
    <w:rsid w:val="77A16127"/>
    <w:rsid w:val="77A3AA6C"/>
    <w:rsid w:val="77F99ACB"/>
    <w:rsid w:val="78B5E8D3"/>
    <w:rsid w:val="790C1827"/>
    <w:rsid w:val="797F0CEA"/>
    <w:rsid w:val="79D250B8"/>
    <w:rsid w:val="7A08EBD5"/>
    <w:rsid w:val="7A2B721E"/>
    <w:rsid w:val="7A766FC2"/>
    <w:rsid w:val="7A89ED39"/>
    <w:rsid w:val="7A9C916C"/>
    <w:rsid w:val="7AFDFCEF"/>
    <w:rsid w:val="7B0020CE"/>
    <w:rsid w:val="7B0E31C5"/>
    <w:rsid w:val="7B47F237"/>
    <w:rsid w:val="7B6BC137"/>
    <w:rsid w:val="7B7413FB"/>
    <w:rsid w:val="7B74FB5A"/>
    <w:rsid w:val="7BCA7977"/>
    <w:rsid w:val="7BFE497C"/>
    <w:rsid w:val="7C7A7BEF"/>
    <w:rsid w:val="7C897FA1"/>
    <w:rsid w:val="7C9AB334"/>
    <w:rsid w:val="7CDA5C75"/>
    <w:rsid w:val="7CF5BDAE"/>
    <w:rsid w:val="7D978656"/>
    <w:rsid w:val="7DA4DCAD"/>
    <w:rsid w:val="7DA7267D"/>
    <w:rsid w:val="7DC31281"/>
    <w:rsid w:val="7DFB5838"/>
    <w:rsid w:val="7E095506"/>
    <w:rsid w:val="7E3153DF"/>
    <w:rsid w:val="7E78EE62"/>
    <w:rsid w:val="7F48D8F8"/>
    <w:rsid w:val="7F8970C1"/>
    <w:rsid w:val="7F915CFA"/>
    <w:rsid w:val="7FE31F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02C096"/>
  <w15:docId w15:val="{0C830069-B8FA-4664-8D4C-13EF92B1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Arial"/>
        <w:b/>
        <w:bCs/>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12A4"/>
    <w:pPr>
      <w:bidi/>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12A4"/>
    <w:pPr>
      <w:tabs>
        <w:tab w:val="center" w:pos="4153"/>
        <w:tab w:val="right" w:pos="8306"/>
      </w:tabs>
    </w:pPr>
  </w:style>
  <w:style w:type="character" w:customStyle="1" w:styleId="a4">
    <w:name w:val="כותרת עליונה תו"/>
    <w:basedOn w:val="a0"/>
    <w:link w:val="a3"/>
    <w:uiPriority w:val="99"/>
    <w:rsid w:val="001012A4"/>
    <w:rPr>
      <w:rFonts w:ascii="Times New Roman" w:eastAsia="Times New Roman" w:hAnsi="Times New Roman" w:cs="Times New Roman"/>
      <w:sz w:val="24"/>
      <w:szCs w:val="24"/>
    </w:rPr>
  </w:style>
  <w:style w:type="paragraph" w:styleId="a5">
    <w:name w:val="footer"/>
    <w:basedOn w:val="a"/>
    <w:link w:val="a6"/>
    <w:uiPriority w:val="99"/>
    <w:unhideWhenUsed/>
    <w:rsid w:val="001012A4"/>
    <w:pPr>
      <w:tabs>
        <w:tab w:val="center" w:pos="4153"/>
        <w:tab w:val="right" w:pos="8306"/>
      </w:tabs>
    </w:pPr>
  </w:style>
  <w:style w:type="character" w:customStyle="1" w:styleId="a6">
    <w:name w:val="כותרת תחתונה תו"/>
    <w:basedOn w:val="a0"/>
    <w:link w:val="a5"/>
    <w:uiPriority w:val="99"/>
    <w:rsid w:val="001012A4"/>
    <w:rPr>
      <w:rFonts w:ascii="Times New Roman" w:eastAsia="Times New Roman" w:hAnsi="Times New Roman" w:cs="Times New Roman"/>
      <w:sz w:val="24"/>
      <w:szCs w:val="24"/>
    </w:rPr>
  </w:style>
  <w:style w:type="character" w:styleId="Hyperlink">
    <w:name w:val="Hyperlink"/>
    <w:uiPriority w:val="99"/>
    <w:unhideWhenUsed/>
    <w:rsid w:val="001012A4"/>
    <w:rPr>
      <w:color w:val="0000FF"/>
      <w:u w:val="single"/>
    </w:rPr>
  </w:style>
  <w:style w:type="paragraph" w:styleId="a7">
    <w:name w:val="List Paragraph"/>
    <w:basedOn w:val="a"/>
    <w:uiPriority w:val="34"/>
    <w:qFormat/>
    <w:rsid w:val="001012A4"/>
    <w:pPr>
      <w:spacing w:after="200" w:line="276" w:lineRule="auto"/>
      <w:ind w:left="720"/>
      <w:contextualSpacing/>
    </w:pPr>
    <w:rPr>
      <w:rFonts w:ascii="Calibri" w:eastAsia="Calibri" w:hAnsi="Calibri"/>
      <w:sz w:val="22"/>
      <w:szCs w:val="22"/>
    </w:rPr>
  </w:style>
  <w:style w:type="character" w:styleId="a8">
    <w:name w:val="Placeholder Text"/>
    <w:basedOn w:val="a0"/>
    <w:uiPriority w:val="99"/>
    <w:semiHidden/>
    <w:rsid w:val="001012A4"/>
    <w:rPr>
      <w:color w:val="808080"/>
    </w:rPr>
  </w:style>
  <w:style w:type="table" w:styleId="a9">
    <w:name w:val="Table Grid"/>
    <w:basedOn w:val="a1"/>
    <w:uiPriority w:val="39"/>
    <w:rsid w:val="00A64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1AE7"/>
    <w:rPr>
      <w:rFonts w:ascii="Tahoma" w:hAnsi="Tahoma" w:cs="Tahoma"/>
      <w:sz w:val="16"/>
      <w:szCs w:val="16"/>
    </w:rPr>
  </w:style>
  <w:style w:type="character" w:customStyle="1" w:styleId="ab">
    <w:name w:val="טקסט בלונים תו"/>
    <w:basedOn w:val="a0"/>
    <w:link w:val="aa"/>
    <w:uiPriority w:val="99"/>
    <w:semiHidden/>
    <w:rsid w:val="00311AE7"/>
    <w:rPr>
      <w:rFonts w:ascii="Tahoma" w:eastAsia="Times New Roman" w:hAnsi="Tahoma" w:cs="Tahoma"/>
      <w:sz w:val="16"/>
      <w:szCs w:val="16"/>
    </w:rPr>
  </w:style>
  <w:style w:type="character" w:customStyle="1" w:styleId="1">
    <w:name w:val="אזכור לא מזוהה1"/>
    <w:basedOn w:val="a0"/>
    <w:uiPriority w:val="99"/>
    <w:semiHidden/>
    <w:unhideWhenUsed/>
    <w:rsid w:val="002B4E6A"/>
    <w:rPr>
      <w:color w:val="605E5C"/>
      <w:shd w:val="clear" w:color="auto" w:fill="E1DFDD"/>
    </w:rPr>
  </w:style>
  <w:style w:type="character" w:customStyle="1" w:styleId="2">
    <w:name w:val="אזכור לא מזוהה2"/>
    <w:basedOn w:val="a0"/>
    <w:uiPriority w:val="99"/>
    <w:semiHidden/>
    <w:unhideWhenUsed/>
    <w:rsid w:val="00E37A6B"/>
    <w:rPr>
      <w:color w:val="605E5C"/>
      <w:shd w:val="clear" w:color="auto" w:fill="E1DFDD"/>
    </w:rPr>
  </w:style>
  <w:style w:type="paragraph" w:styleId="NormalWeb">
    <w:name w:val="Normal (Web)"/>
    <w:basedOn w:val="a"/>
    <w:uiPriority w:val="99"/>
    <w:unhideWhenUsed/>
    <w:rsid w:val="0075253F"/>
    <w:pPr>
      <w:bidi w:val="0"/>
      <w:spacing w:before="100" w:beforeAutospacing="1" w:after="100" w:afterAutospacing="1"/>
    </w:pPr>
  </w:style>
  <w:style w:type="character" w:styleId="FollowedHyperlink">
    <w:name w:val="FollowedHyperlink"/>
    <w:basedOn w:val="a0"/>
    <w:uiPriority w:val="99"/>
    <w:semiHidden/>
    <w:unhideWhenUsed/>
    <w:rsid w:val="00582F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21487">
      <w:bodyDiv w:val="1"/>
      <w:marLeft w:val="0"/>
      <w:marRight w:val="0"/>
      <w:marTop w:val="0"/>
      <w:marBottom w:val="0"/>
      <w:divBdr>
        <w:top w:val="none" w:sz="0" w:space="0" w:color="auto"/>
        <w:left w:val="none" w:sz="0" w:space="0" w:color="auto"/>
        <w:bottom w:val="none" w:sz="0" w:space="0" w:color="auto"/>
        <w:right w:val="none" w:sz="0" w:space="0" w:color="auto"/>
      </w:divBdr>
    </w:div>
    <w:div w:id="864172743">
      <w:bodyDiv w:val="1"/>
      <w:marLeft w:val="0"/>
      <w:marRight w:val="0"/>
      <w:marTop w:val="0"/>
      <w:marBottom w:val="0"/>
      <w:divBdr>
        <w:top w:val="none" w:sz="0" w:space="0" w:color="auto"/>
        <w:left w:val="none" w:sz="0" w:space="0" w:color="auto"/>
        <w:bottom w:val="none" w:sz="0" w:space="0" w:color="auto"/>
        <w:right w:val="none" w:sz="0" w:space="0" w:color="auto"/>
      </w:divBdr>
    </w:div>
    <w:div w:id="1505432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p.education.gov.i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il.zoom.us/j/2301932741?pwd=alZ6R1NiMWRSREtRekdsOWxINVFIQT0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ms.education.gov.il/EducationCMS/Units/PituachMiktzoie/meyda/Hanchayot/" TargetMode="External"/><Relationship Id="rId5" Type="http://schemas.openxmlformats.org/officeDocument/2006/relationships/numbering" Target="numbering.xml"/><Relationship Id="rId15" Type="http://schemas.openxmlformats.org/officeDocument/2006/relationships/hyperlink" Target="https://pop.education.gov.il/teaching-practice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gov.il/special/Curriculum/Pages/hp.asp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B594B8058D84EB680A7DE2EDDF1CEEB"/>
        <w:category>
          <w:name w:val="כללי"/>
          <w:gallery w:val="placeholder"/>
        </w:category>
        <w:types>
          <w:type w:val="bbPlcHdr"/>
        </w:types>
        <w:behaviors>
          <w:behavior w:val="content"/>
        </w:behaviors>
        <w:guid w:val="{41151E46-A3A8-4245-BC25-C87896EDEA54}"/>
      </w:docPartPr>
      <w:docPartBody>
        <w:p w:rsidR="006009C6" w:rsidRDefault="005A3554" w:rsidP="005A3554">
          <w:pPr>
            <w:pStyle w:val="CB594B8058D84EB680A7DE2EDDF1CEEB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86317CBD8B1D4CE7A2A7DF233AAB5299"/>
        <w:category>
          <w:name w:val="כללי"/>
          <w:gallery w:val="placeholder"/>
        </w:category>
        <w:types>
          <w:type w:val="bbPlcHdr"/>
        </w:types>
        <w:behaviors>
          <w:behavior w:val="content"/>
        </w:behaviors>
        <w:guid w:val="{CEA39F0A-0F56-43C6-BC9F-4DE982418162}"/>
      </w:docPartPr>
      <w:docPartBody>
        <w:p w:rsidR="006009C6" w:rsidRDefault="002555B5" w:rsidP="002555B5">
          <w:pPr>
            <w:pStyle w:val="86317CBD8B1D4CE7A2A7DF233AAB5299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BF09E7729AF043C7B4934F06336A580E"/>
        <w:category>
          <w:name w:val="כללי"/>
          <w:gallery w:val="placeholder"/>
        </w:category>
        <w:types>
          <w:type w:val="bbPlcHdr"/>
        </w:types>
        <w:behaviors>
          <w:behavior w:val="content"/>
        </w:behaviors>
        <w:guid w:val="{3228CB4A-F959-49AD-A824-547700CF0849}"/>
      </w:docPartPr>
      <w:docPartBody>
        <w:p w:rsidR="006009C6" w:rsidRDefault="002555B5" w:rsidP="002555B5">
          <w:pPr>
            <w:pStyle w:val="BF09E7729AF043C7B4934F06336A580E28"/>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91EAF06D43E4E8A9C07303B82842F3C"/>
        <w:category>
          <w:name w:val="כללי"/>
          <w:gallery w:val="placeholder"/>
        </w:category>
        <w:types>
          <w:type w:val="bbPlcHdr"/>
        </w:types>
        <w:behaviors>
          <w:behavior w:val="content"/>
        </w:behaviors>
        <w:guid w:val="{CDC24C24-B4A7-4EDA-9025-C43EFA20C294}"/>
      </w:docPartPr>
      <w:docPartBody>
        <w:p w:rsidR="006745A5" w:rsidRDefault="002555B5" w:rsidP="002555B5">
          <w:pPr>
            <w:pStyle w:val="A91EAF06D43E4E8A9C07303B82842F3C9"/>
          </w:pPr>
          <w:r w:rsidRPr="06EE0305">
            <w:rPr>
              <w:rStyle w:val="a3"/>
              <w:rtl/>
            </w:rPr>
            <w:t>לחץ או הקש כאן להזנת טקסט.</w:t>
          </w:r>
        </w:p>
      </w:docPartBody>
    </w:docPart>
    <w:docPart>
      <w:docPartPr>
        <w:name w:val="AC0B43E77D8A4C549914C7578FD62929"/>
        <w:category>
          <w:name w:val="כללי"/>
          <w:gallery w:val="placeholder"/>
        </w:category>
        <w:types>
          <w:type w:val="bbPlcHdr"/>
        </w:types>
        <w:behaviors>
          <w:behavior w:val="content"/>
        </w:behaviors>
        <w:guid w:val="{45A63BEB-2D16-42D3-8D39-E328C06F00A3}"/>
      </w:docPartPr>
      <w:docPartBody>
        <w:p w:rsidR="00677211" w:rsidRDefault="00B31F32" w:rsidP="00B31F32">
          <w:pPr>
            <w:pStyle w:val="AC0B43E77D8A4C549914C7578FD62929"/>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239B92CC2EAF4513A3A4C8981A99095D"/>
        <w:category>
          <w:name w:val="כללי"/>
          <w:gallery w:val="placeholder"/>
        </w:category>
        <w:types>
          <w:type w:val="bbPlcHdr"/>
        </w:types>
        <w:behaviors>
          <w:behavior w:val="content"/>
        </w:behaviors>
        <w:guid w:val="{B26EFA80-DFE0-4FD6-AA42-F01B68B07646}"/>
      </w:docPartPr>
      <w:docPartBody>
        <w:p w:rsidR="00677211" w:rsidRDefault="00B31F32" w:rsidP="00B31F32">
          <w:pPr>
            <w:pStyle w:val="239B92CC2EAF4513A3A4C8981A99095D"/>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6EE760494850442C933B190498251B87"/>
        <w:category>
          <w:name w:val="כללי"/>
          <w:gallery w:val="placeholder"/>
        </w:category>
        <w:types>
          <w:type w:val="bbPlcHdr"/>
        </w:types>
        <w:behaviors>
          <w:behavior w:val="content"/>
        </w:behaviors>
        <w:guid w:val="{9271FF47-9681-4AA1-B041-E8B16FF42860}"/>
      </w:docPartPr>
      <w:docPartBody>
        <w:p w:rsidR="00677211" w:rsidRDefault="00B31F32" w:rsidP="00B31F32">
          <w:pPr>
            <w:pStyle w:val="6EE760494850442C933B190498251B87"/>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11857E21DCBB4C3696DC0021FF8BD478"/>
        <w:category>
          <w:name w:val="כללי"/>
          <w:gallery w:val="placeholder"/>
        </w:category>
        <w:types>
          <w:type w:val="bbPlcHdr"/>
        </w:types>
        <w:behaviors>
          <w:behavior w:val="content"/>
        </w:behaviors>
        <w:guid w:val="{BBA73BD5-49BC-4525-A998-7D9CEBBE1E67}"/>
      </w:docPartPr>
      <w:docPartBody>
        <w:p w:rsidR="00677211" w:rsidRDefault="00B31F32" w:rsidP="00B31F32">
          <w:pPr>
            <w:pStyle w:val="11857E21DCBB4C3696DC0021FF8BD478"/>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67221322E87A44B88C62FF141E8389BB"/>
        <w:category>
          <w:name w:val="כללי"/>
          <w:gallery w:val="placeholder"/>
        </w:category>
        <w:types>
          <w:type w:val="bbPlcHdr"/>
        </w:types>
        <w:behaviors>
          <w:behavior w:val="content"/>
        </w:behaviors>
        <w:guid w:val="{D0B1E1CC-1985-4CDA-BC1A-805BB044C7CE}"/>
      </w:docPartPr>
      <w:docPartBody>
        <w:p w:rsidR="00677211" w:rsidRDefault="00B31F32" w:rsidP="00B31F32">
          <w:pPr>
            <w:pStyle w:val="67221322E87A44B88C62FF141E8389BB"/>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614783870B35478287F66FD00C817C4A"/>
        <w:category>
          <w:name w:val="כללי"/>
          <w:gallery w:val="placeholder"/>
        </w:category>
        <w:types>
          <w:type w:val="bbPlcHdr"/>
        </w:types>
        <w:behaviors>
          <w:behavior w:val="content"/>
        </w:behaviors>
        <w:guid w:val="{1DA8DC52-76D7-454C-B34F-51FAC0A00AF3}"/>
      </w:docPartPr>
      <w:docPartBody>
        <w:p w:rsidR="00677211" w:rsidRDefault="00B31F32" w:rsidP="00B31F32">
          <w:pPr>
            <w:pStyle w:val="614783870B35478287F66FD00C817C4A"/>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93EE0A5866ED4E4CB454C202BCD8A7DB"/>
        <w:category>
          <w:name w:val="כללי"/>
          <w:gallery w:val="placeholder"/>
        </w:category>
        <w:types>
          <w:type w:val="bbPlcHdr"/>
        </w:types>
        <w:behaviors>
          <w:behavior w:val="content"/>
        </w:behaviors>
        <w:guid w:val="{A4ABED62-D2C3-4D00-9B0E-7CDDB2F078DA}"/>
      </w:docPartPr>
      <w:docPartBody>
        <w:p w:rsidR="00677211" w:rsidRDefault="00B31F32" w:rsidP="00B31F32">
          <w:pPr>
            <w:pStyle w:val="93EE0A5866ED4E4CB454C202BCD8A7DB"/>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A6677ACF8AE4423682DE146C672DC1B2"/>
        <w:category>
          <w:name w:val="כללי"/>
          <w:gallery w:val="placeholder"/>
        </w:category>
        <w:types>
          <w:type w:val="bbPlcHdr"/>
        </w:types>
        <w:behaviors>
          <w:behavior w:val="content"/>
        </w:behaviors>
        <w:guid w:val="{855D16D6-C5A0-4314-A637-5C80A1A357F0}"/>
      </w:docPartPr>
      <w:docPartBody>
        <w:p w:rsidR="00677211" w:rsidRDefault="00B31F32" w:rsidP="00B31F32">
          <w:pPr>
            <w:pStyle w:val="A6677ACF8AE4423682DE146C672DC1B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
      <w:docPartPr>
        <w:name w:val="B992A49ABEFA4587ADCFF37A36DB37E3"/>
        <w:category>
          <w:name w:val="כללי"/>
          <w:gallery w:val="placeholder"/>
        </w:category>
        <w:types>
          <w:type w:val="bbPlcHdr"/>
        </w:types>
        <w:behaviors>
          <w:behavior w:val="content"/>
        </w:behaviors>
        <w:guid w:val="{206BBF32-F692-4B7D-BDE5-7DD2D81CC192}"/>
      </w:docPartPr>
      <w:docPartBody>
        <w:p w:rsidR="00677211" w:rsidRDefault="00B31F32" w:rsidP="00B31F32">
          <w:pPr>
            <w:pStyle w:val="B992A49ABEFA4587ADCFF37A36DB37E3"/>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1022C741910641AF9F768CC19E107E7F"/>
        <w:category>
          <w:name w:val="כללי"/>
          <w:gallery w:val="placeholder"/>
        </w:category>
        <w:types>
          <w:type w:val="bbPlcHdr"/>
        </w:types>
        <w:behaviors>
          <w:behavior w:val="content"/>
        </w:behaviors>
        <w:guid w:val="{2F14CD55-D7A5-4610-8AE5-FC56B3B1B2D1}"/>
      </w:docPartPr>
      <w:docPartBody>
        <w:p w:rsidR="00677211" w:rsidRDefault="00B31F32" w:rsidP="00B31F32">
          <w:pPr>
            <w:pStyle w:val="1022C741910641AF9F768CC19E107E7F"/>
          </w:pPr>
          <w:r w:rsidRPr="00D22F0A">
            <w:rPr>
              <w:rStyle w:val="a3"/>
              <w:rFonts w:hint="cs"/>
              <w:rtl/>
            </w:rPr>
            <w:t>לחץ</w:t>
          </w:r>
          <w:r w:rsidRPr="00D22F0A">
            <w:rPr>
              <w:rStyle w:val="a3"/>
              <w:rtl/>
            </w:rPr>
            <w:t xml:space="preserve"> </w:t>
          </w:r>
          <w:r w:rsidRPr="00D22F0A">
            <w:rPr>
              <w:rStyle w:val="a3"/>
              <w:rFonts w:hint="cs"/>
              <w:rtl/>
            </w:rPr>
            <w:t>או</w:t>
          </w:r>
          <w:r w:rsidRPr="00D22F0A">
            <w:rPr>
              <w:rStyle w:val="a3"/>
              <w:rtl/>
            </w:rPr>
            <w:t xml:space="preserve"> </w:t>
          </w:r>
          <w:r w:rsidRPr="00D22F0A">
            <w:rPr>
              <w:rStyle w:val="a3"/>
              <w:rFonts w:hint="cs"/>
              <w:rtl/>
            </w:rPr>
            <w:t>הקש</w:t>
          </w:r>
          <w:r w:rsidRPr="00D22F0A">
            <w:rPr>
              <w:rStyle w:val="a3"/>
              <w:rtl/>
            </w:rPr>
            <w:t xml:space="preserve"> </w:t>
          </w:r>
          <w:r w:rsidRPr="00D22F0A">
            <w:rPr>
              <w:rStyle w:val="a3"/>
              <w:rFonts w:hint="cs"/>
              <w:rtl/>
            </w:rPr>
            <w:t>כאן</w:t>
          </w:r>
          <w:r w:rsidRPr="00D22F0A">
            <w:rPr>
              <w:rStyle w:val="a3"/>
              <w:rtl/>
            </w:rPr>
            <w:t xml:space="preserve"> </w:t>
          </w:r>
          <w:r w:rsidRPr="00D22F0A">
            <w:rPr>
              <w:rStyle w:val="a3"/>
              <w:rFonts w:hint="cs"/>
              <w:rtl/>
            </w:rPr>
            <w:t>להזנת</w:t>
          </w:r>
          <w:r w:rsidRPr="00D22F0A">
            <w:rPr>
              <w:rStyle w:val="a3"/>
              <w:rtl/>
            </w:rPr>
            <w:t xml:space="preserve"> </w:t>
          </w:r>
          <w:r w:rsidRPr="00D22F0A">
            <w:rPr>
              <w:rStyle w:val="a3"/>
              <w:rFonts w:hint="cs"/>
              <w:rtl/>
            </w:rPr>
            <w:t>טקסט</w:t>
          </w:r>
          <w:r w:rsidRPr="00D22F0A">
            <w:rPr>
              <w:rStyle w:val="a3"/>
            </w:rPr>
            <w:t>.</w:t>
          </w:r>
        </w:p>
      </w:docPartBody>
    </w:docPart>
    <w:docPart>
      <w:docPartPr>
        <w:name w:val="AB195F16C3D64B16888049A8D1CE6612"/>
        <w:category>
          <w:name w:val="כללי"/>
          <w:gallery w:val="placeholder"/>
        </w:category>
        <w:types>
          <w:type w:val="bbPlcHdr"/>
        </w:types>
        <w:behaviors>
          <w:behavior w:val="content"/>
        </w:behaviors>
        <w:guid w:val="{EA95E861-B82F-487D-AE2E-7A70E81BDCB4}"/>
      </w:docPartPr>
      <w:docPartBody>
        <w:p w:rsidR="00677211" w:rsidRDefault="00B31F32" w:rsidP="00B31F32">
          <w:pPr>
            <w:pStyle w:val="AB195F16C3D64B16888049A8D1CE6612"/>
          </w:pPr>
          <w:r w:rsidRPr="00D22F0A">
            <w:rPr>
              <w:rStyle w:val="a3"/>
              <w:rFonts w:eastAsiaTheme="minorHAnsi" w:hint="cs"/>
              <w:rtl/>
            </w:rPr>
            <w:t>לחץ</w:t>
          </w:r>
          <w:r w:rsidRPr="00D22F0A">
            <w:rPr>
              <w:rStyle w:val="a3"/>
              <w:rFonts w:eastAsiaTheme="minorHAnsi"/>
              <w:rtl/>
            </w:rPr>
            <w:t xml:space="preserve"> </w:t>
          </w:r>
          <w:r w:rsidRPr="00D22F0A">
            <w:rPr>
              <w:rStyle w:val="a3"/>
              <w:rFonts w:eastAsiaTheme="minorHAnsi" w:hint="cs"/>
              <w:rtl/>
            </w:rPr>
            <w:t>או</w:t>
          </w:r>
          <w:r w:rsidRPr="00D22F0A">
            <w:rPr>
              <w:rStyle w:val="a3"/>
              <w:rFonts w:eastAsiaTheme="minorHAnsi"/>
              <w:rtl/>
            </w:rPr>
            <w:t xml:space="preserve"> </w:t>
          </w:r>
          <w:r w:rsidRPr="00D22F0A">
            <w:rPr>
              <w:rStyle w:val="a3"/>
              <w:rFonts w:eastAsiaTheme="minorHAnsi" w:hint="cs"/>
              <w:rtl/>
            </w:rPr>
            <w:t>הקש</w:t>
          </w:r>
          <w:r w:rsidRPr="00D22F0A">
            <w:rPr>
              <w:rStyle w:val="a3"/>
              <w:rFonts w:eastAsiaTheme="minorHAnsi"/>
              <w:rtl/>
            </w:rPr>
            <w:t xml:space="preserve"> </w:t>
          </w:r>
          <w:r w:rsidRPr="00D22F0A">
            <w:rPr>
              <w:rStyle w:val="a3"/>
              <w:rFonts w:eastAsiaTheme="minorHAnsi" w:hint="cs"/>
              <w:rtl/>
            </w:rPr>
            <w:t>כאן</w:t>
          </w:r>
          <w:r w:rsidRPr="00D22F0A">
            <w:rPr>
              <w:rStyle w:val="a3"/>
              <w:rFonts w:eastAsiaTheme="minorHAnsi"/>
              <w:rtl/>
            </w:rPr>
            <w:t xml:space="preserve"> </w:t>
          </w:r>
          <w:r w:rsidRPr="00D22F0A">
            <w:rPr>
              <w:rStyle w:val="a3"/>
              <w:rFonts w:eastAsiaTheme="minorHAnsi" w:hint="cs"/>
              <w:rtl/>
            </w:rPr>
            <w:t>להזנת</w:t>
          </w:r>
          <w:r w:rsidRPr="00D22F0A">
            <w:rPr>
              <w:rStyle w:val="a3"/>
              <w:rFonts w:eastAsiaTheme="minorHAnsi"/>
              <w:rtl/>
            </w:rPr>
            <w:t xml:space="preserve"> </w:t>
          </w:r>
          <w:r w:rsidRPr="00D22F0A">
            <w:rPr>
              <w:rStyle w:val="a3"/>
              <w:rFonts w:eastAsiaTheme="minorHAnsi" w:hint="cs"/>
              <w:rtl/>
            </w:rPr>
            <w:t>טקסט</w:t>
          </w:r>
          <w:r w:rsidRPr="00D22F0A">
            <w:rPr>
              <w:rStyle w:val="a3"/>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60DDC"/>
    <w:multiLevelType w:val="hybridMultilevel"/>
    <w:tmpl w:val="ECC8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06573899">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CA1"/>
    <w:rsid w:val="001304AE"/>
    <w:rsid w:val="001E4276"/>
    <w:rsid w:val="002555B5"/>
    <w:rsid w:val="00273632"/>
    <w:rsid w:val="002912DC"/>
    <w:rsid w:val="00441F6E"/>
    <w:rsid w:val="00457853"/>
    <w:rsid w:val="004953E6"/>
    <w:rsid w:val="005023B9"/>
    <w:rsid w:val="00527F6F"/>
    <w:rsid w:val="00562071"/>
    <w:rsid w:val="005A3554"/>
    <w:rsid w:val="005D51D6"/>
    <w:rsid w:val="005E6014"/>
    <w:rsid w:val="006009C6"/>
    <w:rsid w:val="006313BB"/>
    <w:rsid w:val="006745A5"/>
    <w:rsid w:val="00677211"/>
    <w:rsid w:val="00694DEC"/>
    <w:rsid w:val="007C2EE8"/>
    <w:rsid w:val="008202DB"/>
    <w:rsid w:val="008628CF"/>
    <w:rsid w:val="00890EB9"/>
    <w:rsid w:val="00994CA1"/>
    <w:rsid w:val="009A2CF7"/>
    <w:rsid w:val="009A3232"/>
    <w:rsid w:val="009C5FBA"/>
    <w:rsid w:val="009F243E"/>
    <w:rsid w:val="00A653ED"/>
    <w:rsid w:val="00B31F32"/>
    <w:rsid w:val="00B457FE"/>
    <w:rsid w:val="00B7228C"/>
    <w:rsid w:val="00BB0F87"/>
    <w:rsid w:val="00BE00E6"/>
    <w:rsid w:val="00C60D4A"/>
    <w:rsid w:val="00CD1F46"/>
    <w:rsid w:val="00DA3695"/>
    <w:rsid w:val="00DF0A76"/>
    <w:rsid w:val="00E54917"/>
    <w:rsid w:val="00E6245A"/>
    <w:rsid w:val="00F737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3554"/>
    <w:rPr>
      <w:color w:val="808080"/>
    </w:rPr>
  </w:style>
  <w:style w:type="paragraph" w:styleId="a4">
    <w:name w:val="List Paragraph"/>
    <w:basedOn w:val="a"/>
    <w:uiPriority w:val="34"/>
    <w:qFormat/>
    <w:rsid w:val="00994CA1"/>
    <w:pPr>
      <w:spacing w:after="200" w:line="276" w:lineRule="auto"/>
      <w:ind w:left="720"/>
      <w:contextualSpacing/>
    </w:pPr>
    <w:rPr>
      <w:rFonts w:ascii="Calibri" w:eastAsia="Calibri" w:hAnsi="Calibri" w:cs="Arial"/>
    </w:rPr>
  </w:style>
  <w:style w:type="paragraph" w:customStyle="1" w:styleId="A91EAF06D43E4E8A9C07303B82842F3C9">
    <w:name w:val="A91EAF06D43E4E8A9C07303B82842F3C9"/>
    <w:rsid w:val="002555B5"/>
    <w:pPr>
      <w:bidi/>
      <w:spacing w:after="0" w:line="240" w:lineRule="auto"/>
    </w:pPr>
    <w:rPr>
      <w:rFonts w:ascii="Times New Roman" w:eastAsiaTheme="minorHAnsi" w:hAnsi="Times New Roman" w:cs="Arial"/>
      <w:b/>
      <w:bCs/>
      <w:sz w:val="24"/>
      <w:szCs w:val="24"/>
    </w:rPr>
  </w:style>
  <w:style w:type="paragraph" w:customStyle="1" w:styleId="86317CBD8B1D4CE7A2A7DF233AAB529928">
    <w:name w:val="86317CBD8B1D4CE7A2A7DF233AAB529928"/>
    <w:rsid w:val="002555B5"/>
    <w:pPr>
      <w:bidi/>
      <w:spacing w:after="0" w:line="240" w:lineRule="auto"/>
    </w:pPr>
    <w:rPr>
      <w:rFonts w:ascii="Times New Roman" w:eastAsiaTheme="minorHAnsi" w:hAnsi="Times New Roman" w:cs="Arial"/>
      <w:b/>
      <w:bCs/>
      <w:sz w:val="24"/>
      <w:szCs w:val="24"/>
    </w:rPr>
  </w:style>
  <w:style w:type="paragraph" w:customStyle="1" w:styleId="BF09E7729AF043C7B4934F06336A580E28">
    <w:name w:val="BF09E7729AF043C7B4934F06336A580E28"/>
    <w:rsid w:val="002555B5"/>
    <w:pPr>
      <w:bidi/>
      <w:spacing w:after="0" w:line="240" w:lineRule="auto"/>
    </w:pPr>
    <w:rPr>
      <w:rFonts w:ascii="Times New Roman" w:eastAsiaTheme="minorHAnsi" w:hAnsi="Times New Roman" w:cs="Arial"/>
      <w:b/>
      <w:bCs/>
      <w:sz w:val="24"/>
      <w:szCs w:val="24"/>
    </w:rPr>
  </w:style>
  <w:style w:type="paragraph" w:customStyle="1" w:styleId="CB594B8058D84EB680A7DE2EDDF1CEEB3">
    <w:name w:val="CB594B8058D84EB680A7DE2EDDF1CEEB3"/>
    <w:rsid w:val="005A3554"/>
    <w:pPr>
      <w:bidi/>
      <w:spacing w:after="0" w:line="240" w:lineRule="auto"/>
    </w:pPr>
    <w:rPr>
      <w:rFonts w:ascii="Times New Roman" w:eastAsiaTheme="minorHAnsi" w:hAnsi="Times New Roman" w:cs="Arial"/>
      <w:b/>
      <w:bCs/>
      <w:sz w:val="24"/>
      <w:szCs w:val="24"/>
    </w:rPr>
  </w:style>
  <w:style w:type="paragraph" w:customStyle="1" w:styleId="AC0B43E77D8A4C549914C7578FD62929">
    <w:name w:val="AC0B43E77D8A4C549914C7578FD62929"/>
    <w:rsid w:val="00B31F32"/>
    <w:pPr>
      <w:bidi/>
    </w:pPr>
  </w:style>
  <w:style w:type="paragraph" w:customStyle="1" w:styleId="239B92CC2EAF4513A3A4C8981A99095D">
    <w:name w:val="239B92CC2EAF4513A3A4C8981A99095D"/>
    <w:rsid w:val="00B31F32"/>
    <w:pPr>
      <w:bidi/>
    </w:pPr>
  </w:style>
  <w:style w:type="paragraph" w:customStyle="1" w:styleId="6EE760494850442C933B190498251B87">
    <w:name w:val="6EE760494850442C933B190498251B87"/>
    <w:rsid w:val="00B31F32"/>
    <w:pPr>
      <w:bidi/>
    </w:pPr>
  </w:style>
  <w:style w:type="paragraph" w:customStyle="1" w:styleId="11857E21DCBB4C3696DC0021FF8BD478">
    <w:name w:val="11857E21DCBB4C3696DC0021FF8BD478"/>
    <w:rsid w:val="00B31F32"/>
    <w:pPr>
      <w:bidi/>
    </w:pPr>
  </w:style>
  <w:style w:type="paragraph" w:customStyle="1" w:styleId="67221322E87A44B88C62FF141E8389BB">
    <w:name w:val="67221322E87A44B88C62FF141E8389BB"/>
    <w:rsid w:val="00B31F32"/>
    <w:pPr>
      <w:bidi/>
    </w:pPr>
  </w:style>
  <w:style w:type="paragraph" w:customStyle="1" w:styleId="614783870B35478287F66FD00C817C4A">
    <w:name w:val="614783870B35478287F66FD00C817C4A"/>
    <w:rsid w:val="00B31F32"/>
    <w:pPr>
      <w:bidi/>
    </w:pPr>
  </w:style>
  <w:style w:type="paragraph" w:customStyle="1" w:styleId="93EE0A5866ED4E4CB454C202BCD8A7DB">
    <w:name w:val="93EE0A5866ED4E4CB454C202BCD8A7DB"/>
    <w:rsid w:val="00B31F32"/>
    <w:pPr>
      <w:bidi/>
    </w:pPr>
  </w:style>
  <w:style w:type="paragraph" w:customStyle="1" w:styleId="A6677ACF8AE4423682DE146C672DC1B2">
    <w:name w:val="A6677ACF8AE4423682DE146C672DC1B2"/>
    <w:rsid w:val="00B31F32"/>
    <w:pPr>
      <w:bidi/>
    </w:pPr>
  </w:style>
  <w:style w:type="paragraph" w:customStyle="1" w:styleId="B992A49ABEFA4587ADCFF37A36DB37E3">
    <w:name w:val="B992A49ABEFA4587ADCFF37A36DB37E3"/>
    <w:rsid w:val="00B31F32"/>
    <w:pPr>
      <w:bidi/>
    </w:pPr>
  </w:style>
  <w:style w:type="paragraph" w:customStyle="1" w:styleId="1022C741910641AF9F768CC19E107E7F">
    <w:name w:val="1022C741910641AF9F768CC19E107E7F"/>
    <w:rsid w:val="00B31F32"/>
    <w:pPr>
      <w:bidi/>
    </w:pPr>
  </w:style>
  <w:style w:type="paragraph" w:customStyle="1" w:styleId="AB195F16C3D64B16888049A8D1CE6612">
    <w:name w:val="AB195F16C3D64B16888049A8D1CE6612"/>
    <w:rsid w:val="00B31F32"/>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1eacdc2-5291-4cab-9a77-3623b97adbc7">
      <UserInfo>
        <DisplayName>רוית מוטולה</DisplayName>
        <AccountId>17</AccountId>
        <AccountType/>
      </UserInfo>
      <UserInfo>
        <DisplayName>שולמית מלינקר</DisplayName>
        <AccountId>13</AccountId>
        <AccountType/>
      </UserInfo>
      <UserInfo>
        <DisplayName>חני יוסף (פסגה אריאל)</DisplayName>
        <AccountId>12</AccountId>
        <AccountType/>
      </UserInfo>
    </SharedWithUsers>
    <lcf76f155ced4ddcb4097134ff3c332f xmlns="63538cf9-2fba-43fb-bdc6-6c982b2a340c">
      <Terms xmlns="http://schemas.microsoft.com/office/infopath/2007/PartnerControls"/>
    </lcf76f155ced4ddcb4097134ff3c332f>
    <TaxCatchAll xmlns="31eacdc2-5291-4cab-9a77-3623b97adbc7"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ma:contentTypeID="0x010100CFAC095898814B4C9B63BECA2EC2E1BF" ma:contentTypeVersion="16" ma:contentTypeDescription="צור מסמך חדש." ma:contentTypeScope="" ma:versionID="0754c5ec10a5746c61ad02058101f43e">
  <xsd:schema xmlns:xsd="http://www.w3.org/2001/XMLSchema" xmlns:xs="http://www.w3.org/2001/XMLSchema" xmlns:p="http://schemas.microsoft.com/office/2006/metadata/properties" xmlns:ns2="63538cf9-2fba-43fb-bdc6-6c982b2a340c" xmlns:ns3="31eacdc2-5291-4cab-9a77-3623b97adbc7" targetNamespace="http://schemas.microsoft.com/office/2006/metadata/properties" ma:root="true" ma:fieldsID="c0ced5be19fdc582e0ea833d9971979f" ns2:_="" ns3:_="">
    <xsd:import namespace="63538cf9-2fba-43fb-bdc6-6c982b2a340c"/>
    <xsd:import namespace="31eacdc2-5291-4cab-9a77-3623b97ad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38cf9-2fba-43fb-bdc6-6c982b2a34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0c442614-7983-44b7-a0e4-d628d05d1c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1eacdc2-5291-4cab-9a77-3623b97adbc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435e224-291c-477e-9937-cd2fe9696e63}" ma:internalName="TaxCatchAll" ma:showField="CatchAllData" ma:web="31eacdc2-5291-4cab-9a77-3623b97ad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A0E90A-2F6C-430F-84BB-C17E25E126AB}">
  <ds:schemaRefs>
    <ds:schemaRef ds:uri="http://schemas.microsoft.com/office/2006/metadata/properties"/>
    <ds:schemaRef ds:uri="http://schemas.microsoft.com/office/infopath/2007/PartnerControls"/>
    <ds:schemaRef ds:uri="31eacdc2-5291-4cab-9a77-3623b97adbc7"/>
    <ds:schemaRef ds:uri="63538cf9-2fba-43fb-bdc6-6c982b2a340c"/>
  </ds:schemaRefs>
</ds:datastoreItem>
</file>

<file path=customXml/itemProps2.xml><?xml version="1.0" encoding="utf-8"?>
<ds:datastoreItem xmlns:ds="http://schemas.openxmlformats.org/officeDocument/2006/customXml" ds:itemID="{321F0189-C7FD-48AB-BD3F-18169112EC91}">
  <ds:schemaRefs>
    <ds:schemaRef ds:uri="http://schemas.openxmlformats.org/officeDocument/2006/bibliography"/>
  </ds:schemaRefs>
</ds:datastoreItem>
</file>

<file path=customXml/itemProps3.xml><?xml version="1.0" encoding="utf-8"?>
<ds:datastoreItem xmlns:ds="http://schemas.openxmlformats.org/officeDocument/2006/customXml" ds:itemID="{D0BE5295-8BB8-4854-AFE2-9B0EFBD92136}">
  <ds:schemaRefs>
    <ds:schemaRef ds:uri="http://schemas.microsoft.com/sharepoint/v3/contenttype/forms"/>
  </ds:schemaRefs>
</ds:datastoreItem>
</file>

<file path=customXml/itemProps4.xml><?xml version="1.0" encoding="utf-8"?>
<ds:datastoreItem xmlns:ds="http://schemas.openxmlformats.org/officeDocument/2006/customXml" ds:itemID="{AFC9FC78-BD04-4A5B-A2F6-02E191C10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38cf9-2fba-43fb-bdc6-6c982b2a340c"/>
    <ds:schemaRef ds:uri="31eacdc2-5291-4cab-9a77-3623b97ad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1082</Words>
  <Characters>5411</Characters>
  <Application>Microsoft Office Word</Application>
  <DocSecurity>0</DocSecurity>
  <Lines>45</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דלית סהרון</dc:creator>
  <cp:keywords/>
  <cp:lastModifiedBy>רוית מוטולה</cp:lastModifiedBy>
  <cp:revision>8</cp:revision>
  <dcterms:created xsi:type="dcterms:W3CDTF">2022-12-20T12:39:00Z</dcterms:created>
  <dcterms:modified xsi:type="dcterms:W3CDTF">2022-12-25T10:12:00Z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0x010100CFAC095898814B4C9B63BECA2EC2E1BF</vt:lpwstr>
  </property>
  <property fmtid="{D5CDD505-2E9C-101B-9397-08002B2CF9AE}" pid="3" name="MediaServiceImageTags">
    <vt:lpwstr/>
  </property>
</Properties>
</file>